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F3" w:rsidRDefault="00B2117D">
      <w:pPr>
        <w:spacing w:before="8" w:after="0" w:line="190" w:lineRule="exact"/>
        <w:rPr>
          <w:sz w:val="19"/>
          <w:szCs w:val="19"/>
        </w:rPr>
      </w:pPr>
      <w:r>
        <w:rPr>
          <w:noProof/>
          <w:lang w:val="en-GB" w:eastAsia="en-GB"/>
        </w:rPr>
        <mc:AlternateContent>
          <mc:Choice Requires="wps">
            <w:drawing>
              <wp:anchor distT="0" distB="0" distL="114300" distR="114300" simplePos="0" relativeHeight="251659264" behindDoc="1" locked="0" layoutInCell="1" allowOverlap="1" wp14:anchorId="1EF38899" wp14:editId="7FCC211B">
                <wp:simplePos x="0" y="0"/>
                <wp:positionH relativeFrom="page">
                  <wp:posOffset>2846345</wp:posOffset>
                </wp:positionH>
                <wp:positionV relativeFrom="page">
                  <wp:posOffset>223964</wp:posOffset>
                </wp:positionV>
                <wp:extent cx="2009955" cy="172529"/>
                <wp:effectExtent l="0" t="0" r="9525" b="184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17D" w:rsidRDefault="00B2117D" w:rsidP="00B2117D">
                            <w:pPr>
                              <w:spacing w:after="0" w:line="219" w:lineRule="exact"/>
                              <w:ind w:left="20" w:right="-50"/>
                              <w:rPr>
                                <w:rFonts w:ascii="Arial" w:eastAsia="Arial" w:hAnsi="Arial" w:cs="Arial"/>
                                <w:sz w:val="20"/>
                                <w:szCs w:val="20"/>
                              </w:rPr>
                            </w:pPr>
                            <w:r w:rsidRPr="00B2117D">
                              <w:rPr>
                                <w:rFonts w:ascii="Arial" w:eastAsia="Arial" w:hAnsi="Arial" w:cs="Arial"/>
                                <w:w w:val="92"/>
                                <w:sz w:val="20"/>
                                <w:szCs w:val="20"/>
                              </w:rPr>
                              <w:t>Cyhoeddir y Cod i Erlynwyr y Goron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4.1pt;margin-top:17.65pt;width:158.25pt;height:1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UQqwIAAKk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" filled="f" stroked="f">
                <v:textbox inset="0,0,0,0">
                  <w:txbxContent>
                    <w:p w:rsidR="00B2117D" w:rsidRDefault="00B2117D" w:rsidP="00B2117D">
                      <w:pPr>
                        <w:spacing w:after="0" w:line="219" w:lineRule="exact"/>
                        <w:ind w:left="20" w:right="-50"/>
                        <w:rPr>
                          <w:rFonts w:ascii="Arial" w:eastAsia="Arial" w:hAnsi="Arial" w:cs="Arial"/>
                          <w:sz w:val="20"/>
                          <w:szCs w:val="20"/>
                        </w:rPr>
                      </w:pPr>
                      <w:r w:rsidRPr="00B2117D">
                        <w:rPr>
                          <w:rFonts w:ascii="Arial" w:eastAsia="Arial" w:hAnsi="Arial" w:cs="Arial"/>
                          <w:w w:val="92"/>
                          <w:sz w:val="20"/>
                          <w:szCs w:val="20"/>
                        </w:rPr>
                        <w:t>Cyhoeddir y Cod i Erlynwyr y Goron</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7216" behindDoc="1" locked="0" layoutInCell="1" allowOverlap="1" wp14:anchorId="019E2DE4" wp14:editId="2C533369">
                <wp:simplePos x="0" y="0"/>
                <wp:positionH relativeFrom="page">
                  <wp:posOffset>4053205</wp:posOffset>
                </wp:positionH>
                <wp:positionV relativeFrom="page">
                  <wp:posOffset>845820</wp:posOffset>
                </wp:positionV>
                <wp:extent cx="711200" cy="578485"/>
                <wp:effectExtent l="5080" t="7620" r="7620" b="4445"/>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578485"/>
                          <a:chOff x="6383" y="1332"/>
                          <a:chExt cx="1120" cy="911"/>
                        </a:xfrm>
                      </wpg:grpSpPr>
                      <wps:wsp>
                        <wps:cNvPr id="25" name="Freeform 24"/>
                        <wps:cNvSpPr>
                          <a:spLocks/>
                        </wps:cNvSpPr>
                        <wps:spPr bwMode="auto">
                          <a:xfrm>
                            <a:off x="6383" y="1332"/>
                            <a:ext cx="1120" cy="911"/>
                          </a:xfrm>
                          <a:custGeom>
                            <a:avLst/>
                            <a:gdLst>
                              <a:gd name="T0" fmla="+- 0 6564 6383"/>
                              <a:gd name="T1" fmla="*/ T0 w 1120"/>
                              <a:gd name="T2" fmla="+- 0 1332 1332"/>
                              <a:gd name="T3" fmla="*/ 1332 h 911"/>
                              <a:gd name="T4" fmla="+- 0 6497 6383"/>
                              <a:gd name="T5" fmla="*/ T4 w 1120"/>
                              <a:gd name="T6" fmla="+- 0 1345 1332"/>
                              <a:gd name="T7" fmla="*/ 1345 h 911"/>
                              <a:gd name="T8" fmla="+- 0 6442 6383"/>
                              <a:gd name="T9" fmla="*/ T8 w 1120"/>
                              <a:gd name="T10" fmla="+- 0 1380 1332"/>
                              <a:gd name="T11" fmla="*/ 1380 h 911"/>
                              <a:gd name="T12" fmla="+- 0 6403 6383"/>
                              <a:gd name="T13" fmla="*/ T12 w 1120"/>
                              <a:gd name="T14" fmla="+- 0 1431 1332"/>
                              <a:gd name="T15" fmla="*/ 1431 h 911"/>
                              <a:gd name="T16" fmla="+- 0 6384 6383"/>
                              <a:gd name="T17" fmla="*/ T16 w 1120"/>
                              <a:gd name="T18" fmla="+- 0 1495 1332"/>
                              <a:gd name="T19" fmla="*/ 1495 h 911"/>
                              <a:gd name="T20" fmla="+- 0 6383 6383"/>
                              <a:gd name="T21" fmla="*/ T20 w 1120"/>
                              <a:gd name="T22" fmla="+- 0 2062 1332"/>
                              <a:gd name="T23" fmla="*/ 2062 h 911"/>
                              <a:gd name="T24" fmla="+- 0 6385 6383"/>
                              <a:gd name="T25" fmla="*/ T24 w 1120"/>
                              <a:gd name="T26" fmla="+- 0 2085 1332"/>
                              <a:gd name="T27" fmla="*/ 2085 h 911"/>
                              <a:gd name="T28" fmla="+- 0 6405 6383"/>
                              <a:gd name="T29" fmla="*/ T28 w 1120"/>
                              <a:gd name="T30" fmla="+- 0 2149 1332"/>
                              <a:gd name="T31" fmla="*/ 2149 h 911"/>
                              <a:gd name="T32" fmla="+- 0 6446 6383"/>
                              <a:gd name="T33" fmla="*/ T32 w 1120"/>
                              <a:gd name="T34" fmla="+- 0 2199 1332"/>
                              <a:gd name="T35" fmla="*/ 2199 h 911"/>
                              <a:gd name="T36" fmla="+- 0 6502 6383"/>
                              <a:gd name="T37" fmla="*/ T36 w 1120"/>
                              <a:gd name="T38" fmla="+- 0 2232 1332"/>
                              <a:gd name="T39" fmla="*/ 2232 h 911"/>
                              <a:gd name="T40" fmla="+- 0 7503 6383"/>
                              <a:gd name="T41" fmla="*/ T40 w 1120"/>
                              <a:gd name="T42" fmla="+- 0 2243 1332"/>
                              <a:gd name="T43" fmla="*/ 2243 h 911"/>
                              <a:gd name="T44" fmla="+- 0 7503 6383"/>
                              <a:gd name="T45" fmla="*/ T44 w 1120"/>
                              <a:gd name="T46" fmla="+- 0 2226 1332"/>
                              <a:gd name="T47" fmla="*/ 2226 h 911"/>
                              <a:gd name="T48" fmla="+- 0 6564 6383"/>
                              <a:gd name="T49" fmla="*/ T48 w 1120"/>
                              <a:gd name="T50" fmla="+- 0 2226 1332"/>
                              <a:gd name="T51" fmla="*/ 2226 h 911"/>
                              <a:gd name="T52" fmla="+- 0 6541 6383"/>
                              <a:gd name="T53" fmla="*/ T52 w 1120"/>
                              <a:gd name="T54" fmla="+- 0 2224 1332"/>
                              <a:gd name="T55" fmla="*/ 2224 h 911"/>
                              <a:gd name="T56" fmla="+- 0 6478 6383"/>
                              <a:gd name="T57" fmla="*/ T56 w 1120"/>
                              <a:gd name="T58" fmla="+- 0 2202 1332"/>
                              <a:gd name="T59" fmla="*/ 2202 h 911"/>
                              <a:gd name="T60" fmla="+- 0 6431 6383"/>
                              <a:gd name="T61" fmla="*/ T60 w 1120"/>
                              <a:gd name="T62" fmla="+- 0 2158 1332"/>
                              <a:gd name="T63" fmla="*/ 2158 h 911"/>
                              <a:gd name="T64" fmla="+- 0 6404 6383"/>
                              <a:gd name="T65" fmla="*/ T64 w 1120"/>
                              <a:gd name="T66" fmla="+- 0 2098 1332"/>
                              <a:gd name="T67" fmla="*/ 2098 h 911"/>
                              <a:gd name="T68" fmla="+- 0 6400 6383"/>
                              <a:gd name="T69" fmla="*/ T68 w 1120"/>
                              <a:gd name="T70" fmla="+- 0 1708 1332"/>
                              <a:gd name="T71" fmla="*/ 1708 h 911"/>
                              <a:gd name="T72" fmla="+- 0 6400 6383"/>
                              <a:gd name="T73" fmla="*/ T72 w 1120"/>
                              <a:gd name="T74" fmla="+- 0 1511 1332"/>
                              <a:gd name="T75" fmla="*/ 1511 h 911"/>
                              <a:gd name="T76" fmla="+- 0 6402 6383"/>
                              <a:gd name="T77" fmla="*/ T76 w 1120"/>
                              <a:gd name="T78" fmla="+- 0 1490 1332"/>
                              <a:gd name="T79" fmla="*/ 1490 h 911"/>
                              <a:gd name="T80" fmla="+- 0 6424 6383"/>
                              <a:gd name="T81" fmla="*/ T80 w 1120"/>
                              <a:gd name="T82" fmla="+- 0 1428 1332"/>
                              <a:gd name="T83" fmla="*/ 1428 h 911"/>
                              <a:gd name="T84" fmla="+- 0 6468 6383"/>
                              <a:gd name="T85" fmla="*/ T84 w 1120"/>
                              <a:gd name="T86" fmla="+- 0 1380 1332"/>
                              <a:gd name="T87" fmla="*/ 1380 h 911"/>
                              <a:gd name="T88" fmla="+- 0 6528 6383"/>
                              <a:gd name="T89" fmla="*/ T88 w 1120"/>
                              <a:gd name="T90" fmla="+- 0 1353 1332"/>
                              <a:gd name="T91" fmla="*/ 1353 h 911"/>
                              <a:gd name="T92" fmla="+- 0 7398 6383"/>
                              <a:gd name="T93" fmla="*/ T92 w 1120"/>
                              <a:gd name="T94" fmla="+- 0 1349 1332"/>
                              <a:gd name="T95" fmla="*/ 1349 h 911"/>
                              <a:gd name="T96" fmla="+- 0 7384 6383"/>
                              <a:gd name="T97" fmla="*/ T96 w 1120"/>
                              <a:gd name="T98" fmla="+- 0 1343 1332"/>
                              <a:gd name="T99" fmla="*/ 1343 h 911"/>
                              <a:gd name="T100" fmla="+- 0 7363 6383"/>
                              <a:gd name="T101" fmla="*/ T100 w 1120"/>
                              <a:gd name="T102" fmla="+- 0 1337 1332"/>
                              <a:gd name="T103" fmla="*/ 1337 h 911"/>
                              <a:gd name="T104" fmla="+- 0 7341 6383"/>
                              <a:gd name="T105" fmla="*/ T104 w 1120"/>
                              <a:gd name="T106" fmla="+- 0 1333 1332"/>
                              <a:gd name="T107" fmla="*/ 1333 h 911"/>
                              <a:gd name="T108" fmla="+- 0 7323 6383"/>
                              <a:gd name="T109" fmla="*/ T108 w 1120"/>
                              <a:gd name="T110" fmla="+- 0 1332 1332"/>
                              <a:gd name="T111" fmla="*/ 1332 h 911"/>
                              <a:gd name="T112" fmla="+- 0 6564 6383"/>
                              <a:gd name="T113" fmla="*/ T112 w 1120"/>
                              <a:gd name="T114" fmla="+- 0 1332 1332"/>
                              <a:gd name="T115" fmla="*/ 1332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0" h="911">
                                <a:moveTo>
                                  <a:pt x="181" y="0"/>
                                </a:moveTo>
                                <a:lnTo>
                                  <a:pt x="114" y="13"/>
                                </a:lnTo>
                                <a:lnTo>
                                  <a:pt x="59" y="48"/>
                                </a:lnTo>
                                <a:lnTo>
                                  <a:pt x="20" y="99"/>
                                </a:lnTo>
                                <a:lnTo>
                                  <a:pt x="1" y="163"/>
                                </a:lnTo>
                                <a:lnTo>
                                  <a:pt x="0" y="730"/>
                                </a:lnTo>
                                <a:lnTo>
                                  <a:pt x="2" y="753"/>
                                </a:lnTo>
                                <a:lnTo>
                                  <a:pt x="22" y="817"/>
                                </a:lnTo>
                                <a:lnTo>
                                  <a:pt x="63" y="867"/>
                                </a:lnTo>
                                <a:lnTo>
                                  <a:pt x="119" y="900"/>
                                </a:lnTo>
                                <a:lnTo>
                                  <a:pt x="1120" y="911"/>
                                </a:lnTo>
                                <a:lnTo>
                                  <a:pt x="1120" y="894"/>
                                </a:lnTo>
                                <a:lnTo>
                                  <a:pt x="181" y="894"/>
                                </a:lnTo>
                                <a:lnTo>
                                  <a:pt x="158" y="892"/>
                                </a:lnTo>
                                <a:lnTo>
                                  <a:pt x="95" y="870"/>
                                </a:lnTo>
                                <a:lnTo>
                                  <a:pt x="48" y="826"/>
                                </a:lnTo>
                                <a:lnTo>
                                  <a:pt x="21" y="766"/>
                                </a:lnTo>
                                <a:lnTo>
                                  <a:pt x="17" y="376"/>
                                </a:lnTo>
                                <a:lnTo>
                                  <a:pt x="17" y="179"/>
                                </a:lnTo>
                                <a:lnTo>
                                  <a:pt x="19" y="158"/>
                                </a:lnTo>
                                <a:lnTo>
                                  <a:pt x="41" y="96"/>
                                </a:lnTo>
                                <a:lnTo>
                                  <a:pt x="85" y="48"/>
                                </a:lnTo>
                                <a:lnTo>
                                  <a:pt x="145" y="21"/>
                                </a:lnTo>
                                <a:lnTo>
                                  <a:pt x="1015" y="17"/>
                                </a:lnTo>
                                <a:lnTo>
                                  <a:pt x="1001" y="11"/>
                                </a:lnTo>
                                <a:lnTo>
                                  <a:pt x="980" y="5"/>
                                </a:lnTo>
                                <a:lnTo>
                                  <a:pt x="958" y="1"/>
                                </a:lnTo>
                                <a:lnTo>
                                  <a:pt x="940" y="0"/>
                                </a:lnTo>
                                <a:lnTo>
                                  <a:pt x="1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6383" y="1332"/>
                            <a:ext cx="1120" cy="911"/>
                          </a:xfrm>
                          <a:custGeom>
                            <a:avLst/>
                            <a:gdLst>
                              <a:gd name="T0" fmla="+- 0 7398 6383"/>
                              <a:gd name="T1" fmla="*/ T0 w 1120"/>
                              <a:gd name="T2" fmla="+- 0 1349 1332"/>
                              <a:gd name="T3" fmla="*/ 1349 h 911"/>
                              <a:gd name="T4" fmla="+- 0 7323 6383"/>
                              <a:gd name="T5" fmla="*/ T4 w 1120"/>
                              <a:gd name="T6" fmla="+- 0 1349 1332"/>
                              <a:gd name="T7" fmla="*/ 1349 h 911"/>
                              <a:gd name="T8" fmla="+- 0 7346 6383"/>
                              <a:gd name="T9" fmla="*/ T8 w 1120"/>
                              <a:gd name="T10" fmla="+- 0 1351 1332"/>
                              <a:gd name="T11" fmla="*/ 1351 h 911"/>
                              <a:gd name="T12" fmla="+- 0 7368 6383"/>
                              <a:gd name="T13" fmla="*/ T12 w 1120"/>
                              <a:gd name="T14" fmla="+- 0 1355 1332"/>
                              <a:gd name="T15" fmla="*/ 1355 h 911"/>
                              <a:gd name="T16" fmla="+- 0 7426 6383"/>
                              <a:gd name="T17" fmla="*/ T16 w 1120"/>
                              <a:gd name="T18" fmla="+- 0 1386 1332"/>
                              <a:gd name="T19" fmla="*/ 1386 h 911"/>
                              <a:gd name="T20" fmla="+- 0 7467 6383"/>
                              <a:gd name="T21" fmla="*/ T20 w 1120"/>
                              <a:gd name="T22" fmla="+- 0 1436 1332"/>
                              <a:gd name="T23" fmla="*/ 1436 h 911"/>
                              <a:gd name="T24" fmla="+- 0 7486 6383"/>
                              <a:gd name="T25" fmla="*/ T24 w 1120"/>
                              <a:gd name="T26" fmla="+- 0 1499 1332"/>
                              <a:gd name="T27" fmla="*/ 1499 h 911"/>
                              <a:gd name="T28" fmla="+- 0 7487 6383"/>
                              <a:gd name="T29" fmla="*/ T28 w 1120"/>
                              <a:gd name="T30" fmla="+- 0 2226 1332"/>
                              <a:gd name="T31" fmla="*/ 2226 h 911"/>
                              <a:gd name="T32" fmla="+- 0 7503 6383"/>
                              <a:gd name="T33" fmla="*/ T32 w 1120"/>
                              <a:gd name="T34" fmla="+- 0 2226 1332"/>
                              <a:gd name="T35" fmla="*/ 2226 h 911"/>
                              <a:gd name="T36" fmla="+- 0 7503 6383"/>
                              <a:gd name="T37" fmla="*/ T36 w 1120"/>
                              <a:gd name="T38" fmla="+- 0 1511 1332"/>
                              <a:gd name="T39" fmla="*/ 1511 h 911"/>
                              <a:gd name="T40" fmla="+- 0 7491 6383"/>
                              <a:gd name="T41" fmla="*/ T40 w 1120"/>
                              <a:gd name="T42" fmla="+- 0 1447 1332"/>
                              <a:gd name="T43" fmla="*/ 1447 h 911"/>
                              <a:gd name="T44" fmla="+- 0 7456 6383"/>
                              <a:gd name="T45" fmla="*/ T44 w 1120"/>
                              <a:gd name="T46" fmla="+- 0 1391 1332"/>
                              <a:gd name="T47" fmla="*/ 1391 h 911"/>
                              <a:gd name="T48" fmla="+- 0 7404 6383"/>
                              <a:gd name="T49" fmla="*/ T48 w 1120"/>
                              <a:gd name="T50" fmla="+- 0 1352 1332"/>
                              <a:gd name="T51" fmla="*/ 1352 h 911"/>
                              <a:gd name="T52" fmla="+- 0 7398 6383"/>
                              <a:gd name="T53" fmla="*/ T52 w 1120"/>
                              <a:gd name="T54" fmla="+- 0 1349 1332"/>
                              <a:gd name="T55" fmla="*/ 1349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20" h="911">
                                <a:moveTo>
                                  <a:pt x="1015" y="17"/>
                                </a:moveTo>
                                <a:lnTo>
                                  <a:pt x="940" y="17"/>
                                </a:lnTo>
                                <a:lnTo>
                                  <a:pt x="963" y="19"/>
                                </a:lnTo>
                                <a:lnTo>
                                  <a:pt x="985" y="23"/>
                                </a:lnTo>
                                <a:lnTo>
                                  <a:pt x="1043" y="54"/>
                                </a:lnTo>
                                <a:lnTo>
                                  <a:pt x="1084" y="104"/>
                                </a:lnTo>
                                <a:lnTo>
                                  <a:pt x="1103" y="167"/>
                                </a:lnTo>
                                <a:lnTo>
                                  <a:pt x="1104" y="894"/>
                                </a:lnTo>
                                <a:lnTo>
                                  <a:pt x="1120" y="894"/>
                                </a:lnTo>
                                <a:lnTo>
                                  <a:pt x="1120" y="179"/>
                                </a:lnTo>
                                <a:lnTo>
                                  <a:pt x="1108" y="115"/>
                                </a:lnTo>
                                <a:lnTo>
                                  <a:pt x="1073" y="59"/>
                                </a:lnTo>
                                <a:lnTo>
                                  <a:pt x="1021" y="20"/>
                                </a:lnTo>
                                <a:lnTo>
                                  <a:pt x="1015"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6383" y="1332"/>
                            <a:ext cx="1120" cy="911"/>
                          </a:xfrm>
                          <a:custGeom>
                            <a:avLst/>
                            <a:gdLst>
                              <a:gd name="T0" fmla="+- 0 6944 6383"/>
                              <a:gd name="T1" fmla="*/ T0 w 1120"/>
                              <a:gd name="T2" fmla="+- 0 1466 1332"/>
                              <a:gd name="T3" fmla="*/ 1466 h 911"/>
                              <a:gd name="T4" fmla="+- 0 6874 6383"/>
                              <a:gd name="T5" fmla="*/ T4 w 1120"/>
                              <a:gd name="T6" fmla="+- 0 1468 1332"/>
                              <a:gd name="T7" fmla="*/ 1468 h 911"/>
                              <a:gd name="T8" fmla="+- 0 6808 6383"/>
                              <a:gd name="T9" fmla="*/ T8 w 1120"/>
                              <a:gd name="T10" fmla="+- 0 1476 1332"/>
                              <a:gd name="T11" fmla="*/ 1476 h 911"/>
                              <a:gd name="T12" fmla="+- 0 6732 6383"/>
                              <a:gd name="T13" fmla="*/ T12 w 1120"/>
                              <a:gd name="T14" fmla="+- 0 1493 1332"/>
                              <a:gd name="T15" fmla="*/ 1493 h 911"/>
                              <a:gd name="T16" fmla="+- 0 6686 6383"/>
                              <a:gd name="T17" fmla="*/ T16 w 1120"/>
                              <a:gd name="T18" fmla="+- 0 1511 1332"/>
                              <a:gd name="T19" fmla="*/ 1511 h 911"/>
                              <a:gd name="T20" fmla="+- 0 6932 6383"/>
                              <a:gd name="T21" fmla="*/ T20 w 1120"/>
                              <a:gd name="T22" fmla="+- 0 1514 1332"/>
                              <a:gd name="T23" fmla="*/ 1514 h 911"/>
                              <a:gd name="T24" fmla="+- 0 6932 6383"/>
                              <a:gd name="T25" fmla="*/ T24 w 1120"/>
                              <a:gd name="T26" fmla="+- 0 2125 1332"/>
                              <a:gd name="T27" fmla="*/ 2125 h 911"/>
                              <a:gd name="T28" fmla="+- 0 6938 6383"/>
                              <a:gd name="T29" fmla="*/ T28 w 1120"/>
                              <a:gd name="T30" fmla="+- 0 2130 1332"/>
                              <a:gd name="T31" fmla="*/ 2130 h 911"/>
                              <a:gd name="T32" fmla="+- 0 6951 6383"/>
                              <a:gd name="T33" fmla="*/ T32 w 1120"/>
                              <a:gd name="T34" fmla="+- 0 2130 1332"/>
                              <a:gd name="T35" fmla="*/ 2130 h 911"/>
                              <a:gd name="T36" fmla="+- 0 6956 6383"/>
                              <a:gd name="T37" fmla="*/ T36 w 1120"/>
                              <a:gd name="T38" fmla="+- 0 2125 1332"/>
                              <a:gd name="T39" fmla="*/ 2125 h 911"/>
                              <a:gd name="T40" fmla="+- 0 6956 6383"/>
                              <a:gd name="T41" fmla="*/ T40 w 1120"/>
                              <a:gd name="T42" fmla="+- 0 1514 1332"/>
                              <a:gd name="T43" fmla="*/ 1514 h 911"/>
                              <a:gd name="T44" fmla="+- 0 7209 6383"/>
                              <a:gd name="T45" fmla="*/ T44 w 1120"/>
                              <a:gd name="T46" fmla="+- 0 1514 1332"/>
                              <a:gd name="T47" fmla="*/ 1514 h 911"/>
                              <a:gd name="T48" fmla="+- 0 7146 6383"/>
                              <a:gd name="T49" fmla="*/ T48 w 1120"/>
                              <a:gd name="T50" fmla="+- 0 1491 1332"/>
                              <a:gd name="T51" fmla="*/ 1491 h 911"/>
                              <a:gd name="T52" fmla="+- 0 7068 6383"/>
                              <a:gd name="T53" fmla="*/ T52 w 1120"/>
                              <a:gd name="T54" fmla="+- 0 1474 1332"/>
                              <a:gd name="T55" fmla="*/ 1474 h 911"/>
                              <a:gd name="T56" fmla="+- 0 7002 6383"/>
                              <a:gd name="T57" fmla="*/ T56 w 1120"/>
                              <a:gd name="T58" fmla="+- 0 1467 1332"/>
                              <a:gd name="T59" fmla="*/ 1467 h 911"/>
                              <a:gd name="T60" fmla="+- 0 6955 6383"/>
                              <a:gd name="T61" fmla="*/ T60 w 1120"/>
                              <a:gd name="T62" fmla="+- 0 1466 1332"/>
                              <a:gd name="T63" fmla="*/ 1466 h 911"/>
                              <a:gd name="T64" fmla="+- 0 6944 6383"/>
                              <a:gd name="T65" fmla="*/ T64 w 1120"/>
                              <a:gd name="T66" fmla="+- 0 1466 1332"/>
                              <a:gd name="T67" fmla="*/ 1466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20" h="911">
                                <a:moveTo>
                                  <a:pt x="561" y="134"/>
                                </a:moveTo>
                                <a:lnTo>
                                  <a:pt x="491" y="136"/>
                                </a:lnTo>
                                <a:lnTo>
                                  <a:pt x="425" y="144"/>
                                </a:lnTo>
                                <a:lnTo>
                                  <a:pt x="349" y="161"/>
                                </a:lnTo>
                                <a:lnTo>
                                  <a:pt x="303" y="179"/>
                                </a:lnTo>
                                <a:lnTo>
                                  <a:pt x="549" y="182"/>
                                </a:lnTo>
                                <a:lnTo>
                                  <a:pt x="549" y="793"/>
                                </a:lnTo>
                                <a:lnTo>
                                  <a:pt x="555" y="798"/>
                                </a:lnTo>
                                <a:lnTo>
                                  <a:pt x="568" y="798"/>
                                </a:lnTo>
                                <a:lnTo>
                                  <a:pt x="573" y="793"/>
                                </a:lnTo>
                                <a:lnTo>
                                  <a:pt x="573" y="182"/>
                                </a:lnTo>
                                <a:lnTo>
                                  <a:pt x="826" y="182"/>
                                </a:lnTo>
                                <a:lnTo>
                                  <a:pt x="763" y="159"/>
                                </a:lnTo>
                                <a:lnTo>
                                  <a:pt x="685" y="142"/>
                                </a:lnTo>
                                <a:lnTo>
                                  <a:pt x="619" y="135"/>
                                </a:lnTo>
                                <a:lnTo>
                                  <a:pt x="572" y="134"/>
                                </a:lnTo>
                                <a:lnTo>
                                  <a:pt x="561" y="1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1"/>
                        <wps:cNvSpPr>
                          <a:spLocks/>
                        </wps:cNvSpPr>
                        <wps:spPr bwMode="auto">
                          <a:xfrm>
                            <a:off x="6383" y="1332"/>
                            <a:ext cx="1120" cy="911"/>
                          </a:xfrm>
                          <a:custGeom>
                            <a:avLst/>
                            <a:gdLst>
                              <a:gd name="T0" fmla="+- 0 7219 6383"/>
                              <a:gd name="T1" fmla="*/ T0 w 1120"/>
                              <a:gd name="T2" fmla="+- 0 1557 1332"/>
                              <a:gd name="T3" fmla="*/ 1557 h 911"/>
                              <a:gd name="T4" fmla="+- 0 7212 6383"/>
                              <a:gd name="T5" fmla="*/ T4 w 1120"/>
                              <a:gd name="T6" fmla="+- 0 1557 1332"/>
                              <a:gd name="T7" fmla="*/ 1557 h 911"/>
                              <a:gd name="T8" fmla="+- 0 7209 6383"/>
                              <a:gd name="T9" fmla="*/ T8 w 1120"/>
                              <a:gd name="T10" fmla="+- 0 1559 1332"/>
                              <a:gd name="T11" fmla="*/ 1559 h 911"/>
                              <a:gd name="T12" fmla="+- 0 7052 6383"/>
                              <a:gd name="T13" fmla="*/ T12 w 1120"/>
                              <a:gd name="T14" fmla="+- 0 1965 1332"/>
                              <a:gd name="T15" fmla="*/ 1965 h 911"/>
                              <a:gd name="T16" fmla="+- 0 7052 6383"/>
                              <a:gd name="T17" fmla="*/ T16 w 1120"/>
                              <a:gd name="T18" fmla="+- 0 1966 1332"/>
                              <a:gd name="T19" fmla="*/ 1966 h 911"/>
                              <a:gd name="T20" fmla="+- 0 7052 6383"/>
                              <a:gd name="T21" fmla="*/ T20 w 1120"/>
                              <a:gd name="T22" fmla="+- 0 1968 1332"/>
                              <a:gd name="T23" fmla="*/ 1968 h 911"/>
                              <a:gd name="T24" fmla="+- 0 7052 6383"/>
                              <a:gd name="T25" fmla="*/ T24 w 1120"/>
                              <a:gd name="T26" fmla="+- 0 1969 1332"/>
                              <a:gd name="T27" fmla="*/ 1969 h 911"/>
                              <a:gd name="T28" fmla="+- 0 7052 6383"/>
                              <a:gd name="T29" fmla="*/ T28 w 1120"/>
                              <a:gd name="T30" fmla="+- 0 1971 1332"/>
                              <a:gd name="T31" fmla="*/ 1971 h 911"/>
                              <a:gd name="T32" fmla="+- 0 7058 6383"/>
                              <a:gd name="T33" fmla="*/ T32 w 1120"/>
                              <a:gd name="T34" fmla="+- 0 1992 1332"/>
                              <a:gd name="T35" fmla="*/ 1992 h 911"/>
                              <a:gd name="T36" fmla="+- 0 7091 6383"/>
                              <a:gd name="T37" fmla="*/ T36 w 1120"/>
                              <a:gd name="T38" fmla="+- 0 2045 1332"/>
                              <a:gd name="T39" fmla="*/ 2045 h 911"/>
                              <a:gd name="T40" fmla="+- 0 7143 6383"/>
                              <a:gd name="T41" fmla="*/ T40 w 1120"/>
                              <a:gd name="T42" fmla="+- 0 2082 1332"/>
                              <a:gd name="T43" fmla="*/ 2082 h 911"/>
                              <a:gd name="T44" fmla="+- 0 7208 6383"/>
                              <a:gd name="T45" fmla="*/ T44 w 1120"/>
                              <a:gd name="T46" fmla="+- 0 2098 1332"/>
                              <a:gd name="T47" fmla="*/ 2098 h 911"/>
                              <a:gd name="T48" fmla="+- 0 7232 6383"/>
                              <a:gd name="T49" fmla="*/ T48 w 1120"/>
                              <a:gd name="T50" fmla="+- 0 2096 1332"/>
                              <a:gd name="T51" fmla="*/ 2096 h 911"/>
                              <a:gd name="T52" fmla="+- 0 7296 6383"/>
                              <a:gd name="T53" fmla="*/ T52 w 1120"/>
                              <a:gd name="T54" fmla="+- 0 2077 1332"/>
                              <a:gd name="T55" fmla="*/ 2077 h 911"/>
                              <a:gd name="T56" fmla="+- 0 7346 6383"/>
                              <a:gd name="T57" fmla="*/ T56 w 1120"/>
                              <a:gd name="T58" fmla="+- 0 2038 1332"/>
                              <a:gd name="T59" fmla="*/ 2038 h 911"/>
                              <a:gd name="T60" fmla="+- 0 7375 6383"/>
                              <a:gd name="T61" fmla="*/ T60 w 1120"/>
                              <a:gd name="T62" fmla="+- 0 1984 1332"/>
                              <a:gd name="T63" fmla="*/ 1984 h 911"/>
                              <a:gd name="T64" fmla="+- 0 7379 6383"/>
                              <a:gd name="T65" fmla="*/ T64 w 1120"/>
                              <a:gd name="T66" fmla="+- 0 1968 1332"/>
                              <a:gd name="T67" fmla="*/ 1968 h 911"/>
                              <a:gd name="T68" fmla="+- 0 7379 6383"/>
                              <a:gd name="T69" fmla="*/ T68 w 1120"/>
                              <a:gd name="T70" fmla="+- 0 1965 1332"/>
                              <a:gd name="T71" fmla="*/ 1965 h 911"/>
                              <a:gd name="T72" fmla="+- 0 7376 6383"/>
                              <a:gd name="T73" fmla="*/ T72 w 1120"/>
                              <a:gd name="T74" fmla="+- 0 1959 1332"/>
                              <a:gd name="T75" fmla="*/ 1959 h 911"/>
                              <a:gd name="T76" fmla="+- 0 7072 6383"/>
                              <a:gd name="T77" fmla="*/ T76 w 1120"/>
                              <a:gd name="T78" fmla="+- 0 1959 1332"/>
                              <a:gd name="T79" fmla="*/ 1959 h 911"/>
                              <a:gd name="T80" fmla="+- 0 7213 6383"/>
                              <a:gd name="T81" fmla="*/ T80 w 1120"/>
                              <a:gd name="T82" fmla="+- 0 1595 1332"/>
                              <a:gd name="T83" fmla="*/ 1595 h 911"/>
                              <a:gd name="T84" fmla="+- 0 7236 6383"/>
                              <a:gd name="T85" fmla="*/ T84 w 1120"/>
                              <a:gd name="T86" fmla="+- 0 1595 1332"/>
                              <a:gd name="T87" fmla="*/ 1595 h 911"/>
                              <a:gd name="T88" fmla="+- 0 7222 6383"/>
                              <a:gd name="T89" fmla="*/ T88 w 1120"/>
                              <a:gd name="T90" fmla="+- 0 1559 1332"/>
                              <a:gd name="T91" fmla="*/ 1559 h 911"/>
                              <a:gd name="T92" fmla="+- 0 7219 6383"/>
                              <a:gd name="T93" fmla="*/ T92 w 1120"/>
                              <a:gd name="T94" fmla="+- 0 1557 1332"/>
                              <a:gd name="T95" fmla="*/ 1557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20" h="911">
                                <a:moveTo>
                                  <a:pt x="836" y="225"/>
                                </a:moveTo>
                                <a:lnTo>
                                  <a:pt x="829" y="225"/>
                                </a:lnTo>
                                <a:lnTo>
                                  <a:pt x="826" y="227"/>
                                </a:lnTo>
                                <a:lnTo>
                                  <a:pt x="669" y="633"/>
                                </a:lnTo>
                                <a:lnTo>
                                  <a:pt x="669" y="634"/>
                                </a:lnTo>
                                <a:lnTo>
                                  <a:pt x="669" y="636"/>
                                </a:lnTo>
                                <a:lnTo>
                                  <a:pt x="669" y="637"/>
                                </a:lnTo>
                                <a:lnTo>
                                  <a:pt x="669" y="639"/>
                                </a:lnTo>
                                <a:lnTo>
                                  <a:pt x="675" y="660"/>
                                </a:lnTo>
                                <a:lnTo>
                                  <a:pt x="708" y="713"/>
                                </a:lnTo>
                                <a:lnTo>
                                  <a:pt x="760" y="750"/>
                                </a:lnTo>
                                <a:lnTo>
                                  <a:pt x="825" y="766"/>
                                </a:lnTo>
                                <a:lnTo>
                                  <a:pt x="849" y="764"/>
                                </a:lnTo>
                                <a:lnTo>
                                  <a:pt x="913" y="745"/>
                                </a:lnTo>
                                <a:lnTo>
                                  <a:pt x="963" y="706"/>
                                </a:lnTo>
                                <a:lnTo>
                                  <a:pt x="992" y="652"/>
                                </a:lnTo>
                                <a:lnTo>
                                  <a:pt x="996" y="636"/>
                                </a:lnTo>
                                <a:lnTo>
                                  <a:pt x="996" y="633"/>
                                </a:lnTo>
                                <a:lnTo>
                                  <a:pt x="993" y="627"/>
                                </a:lnTo>
                                <a:lnTo>
                                  <a:pt x="689" y="627"/>
                                </a:lnTo>
                                <a:lnTo>
                                  <a:pt x="830" y="263"/>
                                </a:lnTo>
                                <a:lnTo>
                                  <a:pt x="853" y="263"/>
                                </a:lnTo>
                                <a:lnTo>
                                  <a:pt x="839" y="227"/>
                                </a:lnTo>
                                <a:lnTo>
                                  <a:pt x="836" y="2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0"/>
                        <wps:cNvSpPr>
                          <a:spLocks/>
                        </wps:cNvSpPr>
                        <wps:spPr bwMode="auto">
                          <a:xfrm>
                            <a:off x="6383" y="1332"/>
                            <a:ext cx="1120" cy="911"/>
                          </a:xfrm>
                          <a:custGeom>
                            <a:avLst/>
                            <a:gdLst>
                              <a:gd name="T0" fmla="+- 0 6677 6383"/>
                              <a:gd name="T1" fmla="*/ T0 w 1120"/>
                              <a:gd name="T2" fmla="+- 0 1557 1332"/>
                              <a:gd name="T3" fmla="*/ 1557 h 911"/>
                              <a:gd name="T4" fmla="+- 0 6670 6383"/>
                              <a:gd name="T5" fmla="*/ T4 w 1120"/>
                              <a:gd name="T6" fmla="+- 0 1557 1332"/>
                              <a:gd name="T7" fmla="*/ 1557 h 911"/>
                              <a:gd name="T8" fmla="+- 0 6667 6383"/>
                              <a:gd name="T9" fmla="*/ T8 w 1120"/>
                              <a:gd name="T10" fmla="+- 0 1559 1332"/>
                              <a:gd name="T11" fmla="*/ 1559 h 911"/>
                              <a:gd name="T12" fmla="+- 0 6510 6383"/>
                              <a:gd name="T13" fmla="*/ T12 w 1120"/>
                              <a:gd name="T14" fmla="+- 0 1965 1332"/>
                              <a:gd name="T15" fmla="*/ 1965 h 911"/>
                              <a:gd name="T16" fmla="+- 0 6510 6383"/>
                              <a:gd name="T17" fmla="*/ T16 w 1120"/>
                              <a:gd name="T18" fmla="+- 0 1966 1332"/>
                              <a:gd name="T19" fmla="*/ 1966 h 911"/>
                              <a:gd name="T20" fmla="+- 0 6510 6383"/>
                              <a:gd name="T21" fmla="*/ T20 w 1120"/>
                              <a:gd name="T22" fmla="+- 0 1966 1332"/>
                              <a:gd name="T23" fmla="*/ 1966 h 911"/>
                              <a:gd name="T24" fmla="+- 0 6509 6383"/>
                              <a:gd name="T25" fmla="*/ T24 w 1120"/>
                              <a:gd name="T26" fmla="+- 0 1968 1332"/>
                              <a:gd name="T27" fmla="*/ 1968 h 911"/>
                              <a:gd name="T28" fmla="+- 0 6509 6383"/>
                              <a:gd name="T29" fmla="*/ T28 w 1120"/>
                              <a:gd name="T30" fmla="+- 0 1969 1332"/>
                              <a:gd name="T31" fmla="*/ 1969 h 911"/>
                              <a:gd name="T32" fmla="+- 0 6510 6383"/>
                              <a:gd name="T33" fmla="*/ T32 w 1120"/>
                              <a:gd name="T34" fmla="+- 0 1971 1332"/>
                              <a:gd name="T35" fmla="*/ 1971 h 911"/>
                              <a:gd name="T36" fmla="+- 0 6516 6383"/>
                              <a:gd name="T37" fmla="*/ T36 w 1120"/>
                              <a:gd name="T38" fmla="+- 0 1992 1332"/>
                              <a:gd name="T39" fmla="*/ 1992 h 911"/>
                              <a:gd name="T40" fmla="+- 0 6549 6383"/>
                              <a:gd name="T41" fmla="*/ T40 w 1120"/>
                              <a:gd name="T42" fmla="+- 0 2045 1332"/>
                              <a:gd name="T43" fmla="*/ 2045 h 911"/>
                              <a:gd name="T44" fmla="+- 0 6601 6383"/>
                              <a:gd name="T45" fmla="*/ T44 w 1120"/>
                              <a:gd name="T46" fmla="+- 0 2082 1332"/>
                              <a:gd name="T47" fmla="*/ 2082 h 911"/>
                              <a:gd name="T48" fmla="+- 0 6665 6383"/>
                              <a:gd name="T49" fmla="*/ T48 w 1120"/>
                              <a:gd name="T50" fmla="+- 0 2098 1332"/>
                              <a:gd name="T51" fmla="*/ 2098 h 911"/>
                              <a:gd name="T52" fmla="+- 0 6689 6383"/>
                              <a:gd name="T53" fmla="*/ T52 w 1120"/>
                              <a:gd name="T54" fmla="+- 0 2096 1332"/>
                              <a:gd name="T55" fmla="*/ 2096 h 911"/>
                              <a:gd name="T56" fmla="+- 0 6754 6383"/>
                              <a:gd name="T57" fmla="*/ T56 w 1120"/>
                              <a:gd name="T58" fmla="+- 0 2077 1332"/>
                              <a:gd name="T59" fmla="*/ 2077 h 911"/>
                              <a:gd name="T60" fmla="+- 0 6803 6383"/>
                              <a:gd name="T61" fmla="*/ T60 w 1120"/>
                              <a:gd name="T62" fmla="+- 0 2038 1332"/>
                              <a:gd name="T63" fmla="*/ 2038 h 911"/>
                              <a:gd name="T64" fmla="+- 0 6833 6383"/>
                              <a:gd name="T65" fmla="*/ T64 w 1120"/>
                              <a:gd name="T66" fmla="+- 0 1984 1332"/>
                              <a:gd name="T67" fmla="*/ 1984 h 911"/>
                              <a:gd name="T68" fmla="+- 0 6837 6383"/>
                              <a:gd name="T69" fmla="*/ T68 w 1120"/>
                              <a:gd name="T70" fmla="+- 0 1968 1332"/>
                              <a:gd name="T71" fmla="*/ 1968 h 911"/>
                              <a:gd name="T72" fmla="+- 0 6836 6383"/>
                              <a:gd name="T73" fmla="*/ T72 w 1120"/>
                              <a:gd name="T74" fmla="+- 0 1965 1332"/>
                              <a:gd name="T75" fmla="*/ 1965 h 911"/>
                              <a:gd name="T76" fmla="+- 0 6834 6383"/>
                              <a:gd name="T77" fmla="*/ T76 w 1120"/>
                              <a:gd name="T78" fmla="+- 0 1959 1332"/>
                              <a:gd name="T79" fmla="*/ 1959 h 911"/>
                              <a:gd name="T80" fmla="+- 0 6530 6383"/>
                              <a:gd name="T81" fmla="*/ T80 w 1120"/>
                              <a:gd name="T82" fmla="+- 0 1959 1332"/>
                              <a:gd name="T83" fmla="*/ 1959 h 911"/>
                              <a:gd name="T84" fmla="+- 0 6671 6383"/>
                              <a:gd name="T85" fmla="*/ T84 w 1120"/>
                              <a:gd name="T86" fmla="+- 0 1595 1332"/>
                              <a:gd name="T87" fmla="*/ 1595 h 911"/>
                              <a:gd name="T88" fmla="+- 0 6693 6383"/>
                              <a:gd name="T89" fmla="*/ T88 w 1120"/>
                              <a:gd name="T90" fmla="+- 0 1595 1332"/>
                              <a:gd name="T91" fmla="*/ 1595 h 911"/>
                              <a:gd name="T92" fmla="+- 0 6680 6383"/>
                              <a:gd name="T93" fmla="*/ T92 w 1120"/>
                              <a:gd name="T94" fmla="+- 0 1559 1332"/>
                              <a:gd name="T95" fmla="*/ 1559 h 911"/>
                              <a:gd name="T96" fmla="+- 0 6677 6383"/>
                              <a:gd name="T97" fmla="*/ T96 w 1120"/>
                              <a:gd name="T98" fmla="+- 0 1557 1332"/>
                              <a:gd name="T99" fmla="*/ 1557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20" h="911">
                                <a:moveTo>
                                  <a:pt x="294" y="225"/>
                                </a:moveTo>
                                <a:lnTo>
                                  <a:pt x="287" y="225"/>
                                </a:lnTo>
                                <a:lnTo>
                                  <a:pt x="284" y="227"/>
                                </a:lnTo>
                                <a:lnTo>
                                  <a:pt x="127" y="633"/>
                                </a:lnTo>
                                <a:lnTo>
                                  <a:pt x="127" y="634"/>
                                </a:lnTo>
                                <a:lnTo>
                                  <a:pt x="126" y="636"/>
                                </a:lnTo>
                                <a:lnTo>
                                  <a:pt x="126" y="637"/>
                                </a:lnTo>
                                <a:lnTo>
                                  <a:pt x="127" y="639"/>
                                </a:lnTo>
                                <a:lnTo>
                                  <a:pt x="133" y="660"/>
                                </a:lnTo>
                                <a:lnTo>
                                  <a:pt x="166" y="713"/>
                                </a:lnTo>
                                <a:lnTo>
                                  <a:pt x="218" y="750"/>
                                </a:lnTo>
                                <a:lnTo>
                                  <a:pt x="282" y="766"/>
                                </a:lnTo>
                                <a:lnTo>
                                  <a:pt x="306" y="764"/>
                                </a:lnTo>
                                <a:lnTo>
                                  <a:pt x="371" y="745"/>
                                </a:lnTo>
                                <a:lnTo>
                                  <a:pt x="420" y="706"/>
                                </a:lnTo>
                                <a:lnTo>
                                  <a:pt x="450" y="652"/>
                                </a:lnTo>
                                <a:lnTo>
                                  <a:pt x="454" y="636"/>
                                </a:lnTo>
                                <a:lnTo>
                                  <a:pt x="453" y="633"/>
                                </a:lnTo>
                                <a:lnTo>
                                  <a:pt x="451" y="627"/>
                                </a:lnTo>
                                <a:lnTo>
                                  <a:pt x="147" y="627"/>
                                </a:lnTo>
                                <a:lnTo>
                                  <a:pt x="288" y="263"/>
                                </a:lnTo>
                                <a:lnTo>
                                  <a:pt x="310" y="263"/>
                                </a:lnTo>
                                <a:lnTo>
                                  <a:pt x="297" y="227"/>
                                </a:lnTo>
                                <a:lnTo>
                                  <a:pt x="294" y="2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6383" y="1332"/>
                            <a:ext cx="1120" cy="911"/>
                          </a:xfrm>
                          <a:custGeom>
                            <a:avLst/>
                            <a:gdLst>
                              <a:gd name="T0" fmla="+- 0 6693 6383"/>
                              <a:gd name="T1" fmla="*/ T0 w 1120"/>
                              <a:gd name="T2" fmla="+- 0 1595 1332"/>
                              <a:gd name="T3" fmla="*/ 1595 h 911"/>
                              <a:gd name="T4" fmla="+- 0 6671 6383"/>
                              <a:gd name="T5" fmla="*/ T4 w 1120"/>
                              <a:gd name="T6" fmla="+- 0 1595 1332"/>
                              <a:gd name="T7" fmla="*/ 1595 h 911"/>
                              <a:gd name="T8" fmla="+- 0 6674 6383"/>
                              <a:gd name="T9" fmla="*/ T8 w 1120"/>
                              <a:gd name="T10" fmla="+- 0 1601 1332"/>
                              <a:gd name="T11" fmla="*/ 1601 h 911"/>
                              <a:gd name="T12" fmla="+- 0 6679 6383"/>
                              <a:gd name="T13" fmla="*/ T12 w 1120"/>
                              <a:gd name="T14" fmla="+- 0 1612 1332"/>
                              <a:gd name="T15" fmla="*/ 1612 h 911"/>
                              <a:gd name="T16" fmla="+- 0 6709 6383"/>
                              <a:gd name="T17" fmla="*/ T16 w 1120"/>
                              <a:gd name="T18" fmla="+- 0 1685 1332"/>
                              <a:gd name="T19" fmla="*/ 1685 h 911"/>
                              <a:gd name="T20" fmla="+- 0 6748 6383"/>
                              <a:gd name="T21" fmla="*/ T20 w 1120"/>
                              <a:gd name="T22" fmla="+- 0 1785 1332"/>
                              <a:gd name="T23" fmla="*/ 1785 h 911"/>
                              <a:gd name="T24" fmla="+- 0 6801 6383"/>
                              <a:gd name="T25" fmla="*/ T24 w 1120"/>
                              <a:gd name="T26" fmla="+- 0 1921 1332"/>
                              <a:gd name="T27" fmla="*/ 1921 h 911"/>
                              <a:gd name="T28" fmla="+- 0 6815 6383"/>
                              <a:gd name="T29" fmla="*/ T28 w 1120"/>
                              <a:gd name="T30" fmla="+- 0 1956 1332"/>
                              <a:gd name="T31" fmla="*/ 1956 h 911"/>
                              <a:gd name="T32" fmla="+- 0 6530 6383"/>
                              <a:gd name="T33" fmla="*/ T32 w 1120"/>
                              <a:gd name="T34" fmla="+- 0 1959 1332"/>
                              <a:gd name="T35" fmla="*/ 1959 h 911"/>
                              <a:gd name="T36" fmla="+- 0 6834 6383"/>
                              <a:gd name="T37" fmla="*/ T36 w 1120"/>
                              <a:gd name="T38" fmla="+- 0 1959 1332"/>
                              <a:gd name="T39" fmla="*/ 1959 h 911"/>
                              <a:gd name="T40" fmla="+- 0 6693 6383"/>
                              <a:gd name="T41" fmla="*/ T40 w 1120"/>
                              <a:gd name="T42" fmla="+- 0 1595 1332"/>
                              <a:gd name="T43" fmla="*/ 1595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0" h="911">
                                <a:moveTo>
                                  <a:pt x="310" y="263"/>
                                </a:moveTo>
                                <a:lnTo>
                                  <a:pt x="288" y="263"/>
                                </a:lnTo>
                                <a:lnTo>
                                  <a:pt x="291" y="269"/>
                                </a:lnTo>
                                <a:lnTo>
                                  <a:pt x="296" y="280"/>
                                </a:lnTo>
                                <a:lnTo>
                                  <a:pt x="326" y="353"/>
                                </a:lnTo>
                                <a:lnTo>
                                  <a:pt x="365" y="453"/>
                                </a:lnTo>
                                <a:lnTo>
                                  <a:pt x="418" y="589"/>
                                </a:lnTo>
                                <a:lnTo>
                                  <a:pt x="432" y="624"/>
                                </a:lnTo>
                                <a:lnTo>
                                  <a:pt x="147" y="627"/>
                                </a:lnTo>
                                <a:lnTo>
                                  <a:pt x="451" y="627"/>
                                </a:lnTo>
                                <a:lnTo>
                                  <a:pt x="310" y="26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6383" y="1332"/>
                            <a:ext cx="1120" cy="911"/>
                          </a:xfrm>
                          <a:custGeom>
                            <a:avLst/>
                            <a:gdLst>
                              <a:gd name="T0" fmla="+- 0 7236 6383"/>
                              <a:gd name="T1" fmla="*/ T0 w 1120"/>
                              <a:gd name="T2" fmla="+- 0 1595 1332"/>
                              <a:gd name="T3" fmla="*/ 1595 h 911"/>
                              <a:gd name="T4" fmla="+- 0 7213 6383"/>
                              <a:gd name="T5" fmla="*/ T4 w 1120"/>
                              <a:gd name="T6" fmla="+- 0 1595 1332"/>
                              <a:gd name="T7" fmla="*/ 1595 h 911"/>
                              <a:gd name="T8" fmla="+- 0 7216 6383"/>
                              <a:gd name="T9" fmla="*/ T8 w 1120"/>
                              <a:gd name="T10" fmla="+- 0 1601 1332"/>
                              <a:gd name="T11" fmla="*/ 1601 h 911"/>
                              <a:gd name="T12" fmla="+- 0 7221 6383"/>
                              <a:gd name="T13" fmla="*/ T12 w 1120"/>
                              <a:gd name="T14" fmla="+- 0 1612 1332"/>
                              <a:gd name="T15" fmla="*/ 1612 h 911"/>
                              <a:gd name="T16" fmla="+- 0 7251 6383"/>
                              <a:gd name="T17" fmla="*/ T16 w 1120"/>
                              <a:gd name="T18" fmla="+- 0 1685 1332"/>
                              <a:gd name="T19" fmla="*/ 1685 h 911"/>
                              <a:gd name="T20" fmla="+- 0 7291 6383"/>
                              <a:gd name="T21" fmla="*/ T20 w 1120"/>
                              <a:gd name="T22" fmla="+- 0 1785 1332"/>
                              <a:gd name="T23" fmla="*/ 1785 h 911"/>
                              <a:gd name="T24" fmla="+- 0 7344 6383"/>
                              <a:gd name="T25" fmla="*/ T24 w 1120"/>
                              <a:gd name="T26" fmla="+- 0 1921 1332"/>
                              <a:gd name="T27" fmla="*/ 1921 h 911"/>
                              <a:gd name="T28" fmla="+- 0 7357 6383"/>
                              <a:gd name="T29" fmla="*/ T28 w 1120"/>
                              <a:gd name="T30" fmla="+- 0 1956 1332"/>
                              <a:gd name="T31" fmla="*/ 1956 h 911"/>
                              <a:gd name="T32" fmla="+- 0 7072 6383"/>
                              <a:gd name="T33" fmla="*/ T32 w 1120"/>
                              <a:gd name="T34" fmla="+- 0 1959 1332"/>
                              <a:gd name="T35" fmla="*/ 1959 h 911"/>
                              <a:gd name="T36" fmla="+- 0 7376 6383"/>
                              <a:gd name="T37" fmla="*/ T36 w 1120"/>
                              <a:gd name="T38" fmla="+- 0 1959 1332"/>
                              <a:gd name="T39" fmla="*/ 1959 h 911"/>
                              <a:gd name="T40" fmla="+- 0 7236 6383"/>
                              <a:gd name="T41" fmla="*/ T40 w 1120"/>
                              <a:gd name="T42" fmla="+- 0 1595 1332"/>
                              <a:gd name="T43" fmla="*/ 1595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0" h="911">
                                <a:moveTo>
                                  <a:pt x="853" y="263"/>
                                </a:moveTo>
                                <a:lnTo>
                                  <a:pt x="830" y="263"/>
                                </a:lnTo>
                                <a:lnTo>
                                  <a:pt x="833" y="269"/>
                                </a:lnTo>
                                <a:lnTo>
                                  <a:pt x="838" y="280"/>
                                </a:lnTo>
                                <a:lnTo>
                                  <a:pt x="868" y="353"/>
                                </a:lnTo>
                                <a:lnTo>
                                  <a:pt x="908" y="453"/>
                                </a:lnTo>
                                <a:lnTo>
                                  <a:pt x="961" y="589"/>
                                </a:lnTo>
                                <a:lnTo>
                                  <a:pt x="974" y="624"/>
                                </a:lnTo>
                                <a:lnTo>
                                  <a:pt x="689" y="627"/>
                                </a:lnTo>
                                <a:lnTo>
                                  <a:pt x="993" y="627"/>
                                </a:lnTo>
                                <a:lnTo>
                                  <a:pt x="853" y="26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AEE61F" id="Group 17" o:spid="_x0000_s1026" style="position:absolute;margin-left:319.15pt;margin-top:66.6pt;width:56pt;height:45.55pt;z-index:-251659264;mso-position-horizontal-relative:page;mso-position-vertical-relative:page" coordorigin="6383,1332" coordsize="112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">
                <v:shape id="Freeform 24" o:spid="_x0000_s1027"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" path="m181,l114,13,59,48,20,99,1,163,,730r2,23l22,817r41,50l119,900r1001,11l1120,894r-939,l158,892,95,870,48,826,21,766,17,376r,-197l19,158,41,96,85,48,145,21r870,-4l1001,11,980,5,958,1,940,,181,e" stroked="f">
                  <v:path arrowok="t" o:connecttype="custom" o:connectlocs="181,1332;114,1345;59,1380;20,1431;1,1495;0,2062;2,2085;22,2149;63,2199;119,2232;1120,2243;1120,2226;181,2226;158,2224;95,2202;48,2158;21,2098;17,1708;17,1511;19,1490;41,1428;85,1380;145,1353;1015,1349;1001,1343;980,1337;958,1333;940,1332;181,1332" o:connectangles="0,0,0,0,0,0,0,0,0,0,0,0,0,0,0,0,0,0,0,0,0,0,0,0,0,0,0,0,0"/>
                </v:shape>
                <v:shape id="Freeform 23" o:spid="_x0000_s1028"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" path="m1015,17r-75,l963,19r22,4l1043,54r41,50l1103,167r1,727l1120,894r,-715l1108,115,1073,59,1021,20r-6,-3e" stroked="f">
                  <v:path arrowok="t" o:connecttype="custom" o:connectlocs="1015,1349;940,1349;963,1351;985,1355;1043,1386;1084,1436;1103,1499;1104,2226;1120,2226;1120,1511;1108,1447;1073,1391;1021,1352;1015,1349" o:connectangles="0,0,0,0,0,0,0,0,0,0,0,0,0,0"/>
                </v:shape>
                <v:shape id="Freeform 22" o:spid="_x0000_s1029"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" path="m561,134r-70,2l425,144r-76,17l303,179r246,3l549,793r6,5l568,798r5,-5l573,182r253,l763,159,685,142r-66,-7l572,134r-11,e" stroked="f">
                  <v:path arrowok="t" o:connecttype="custom" o:connectlocs="561,1466;491,1468;425,1476;349,1493;303,1511;549,1514;549,2125;555,2130;568,2130;573,2125;573,1514;826,1514;763,1491;685,1474;619,1467;572,1466;561,1466" o:connectangles="0,0,0,0,0,0,0,0,0,0,0,0,0,0,0,0,0"/>
                </v:shape>
                <v:shape id="Freeform 21" o:spid="_x0000_s1030"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" path="m836,225r-7,l826,227,669,633r,1l669,636r,1l669,639r6,21l708,713r52,37l825,766r24,-2l913,745r50,-39l992,652r4,-16l996,633r-3,-6l689,627,830,263r23,l839,227r-3,-2e" stroked="f">
                  <v:path arrowok="t" o:connecttype="custom" o:connectlocs="836,1557;829,1557;826,1559;669,1965;669,1966;669,1968;669,1969;669,1971;675,1992;708,2045;760,2082;825,2098;849,2096;913,2077;963,2038;992,1984;996,1968;996,1965;993,1959;689,1959;830,1595;853,1595;839,1559;836,1557" o:connectangles="0,0,0,0,0,0,0,0,0,0,0,0,0,0,0,0,0,0,0,0,0,0,0,0"/>
                </v:shape>
                <v:shape id="Freeform 20" o:spid="_x0000_s1031"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" path="m294,225r-7,l284,227,127,633r,1l126,636r,1l127,639r6,21l166,713r52,37l282,766r24,-2l371,745r49,-39l450,652r4,-16l453,633r-2,-6l147,627,288,263r22,l297,227r-3,-2e" stroked="f">
                  <v:path arrowok="t" o:connecttype="custom" o:connectlocs="294,1557;287,1557;284,1559;127,1965;127,1966;127,1966;126,1968;126,1969;127,1971;133,1992;166,2045;218,2082;282,2098;306,2096;371,2077;420,2038;450,1984;454,1968;453,1965;451,1959;147,1959;288,1595;310,1595;297,1559;294,1557" o:connectangles="0,0,0,0,0,0,0,0,0,0,0,0,0,0,0,0,0,0,0,0,0,0,0,0,0"/>
                </v:shape>
                <v:shape id="Freeform 19" o:spid="_x0000_s1032"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" path="m310,263r-22,l291,269r5,11l326,353r39,100l418,589r14,35l147,627r304,l310,263e" stroked="f">
                  <v:path arrowok="t" o:connecttype="custom" o:connectlocs="310,1595;288,1595;291,1601;296,1612;326,1685;365,1785;418,1921;432,1956;147,1959;451,1959;310,1595" o:connectangles="0,0,0,0,0,0,0,0,0,0,0"/>
                </v:shape>
                <v:shape id="Freeform 18" o:spid="_x0000_s1033" style="position:absolute;left:6383;top:1332;width:1120;height:911;visibility:visible;mso-wrap-style:square;v-text-anchor:top" coordsize="112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" path="m853,263r-23,l833,269r5,11l868,353r40,100l961,589r13,35l689,627r304,l853,263e" stroked="f">
                  <v:path arrowok="t" o:connecttype="custom" o:connectlocs="853,1595;830,1595;833,1601;838,1612;868,1685;908,1785;961,1921;974,1956;689,1959;993,1959;853,1595" o:connectangles="0,0,0,0,0,0,0,0,0,0,0"/>
                </v:shape>
                <w10:wrap anchorx="page" anchory="page"/>
              </v:group>
            </w:pict>
          </mc:Fallback>
        </mc:AlternateContent>
      </w:r>
    </w:p>
    <w:p w:rsidR="006538F3" w:rsidRDefault="002E24D3">
      <w:pPr>
        <w:spacing w:after="0" w:line="200" w:lineRule="exact"/>
        <w:rPr>
          <w:sz w:val="20"/>
          <w:szCs w:val="20"/>
        </w:rPr>
      </w:pPr>
    </w:p>
    <w:p w:rsidR="006538F3" w:rsidRDefault="00B2117D" w:rsidP="00C35FE8">
      <w:pPr>
        <w:spacing w:before="10" w:after="0" w:line="240" w:lineRule="auto"/>
        <w:ind w:right="-20"/>
        <w:rPr>
          <w:rFonts w:ascii="Arial" w:eastAsia="Arial" w:hAnsi="Arial" w:cs="Arial"/>
          <w:sz w:val="34"/>
          <w:szCs w:val="34"/>
        </w:rPr>
      </w:pPr>
      <w:r>
        <w:rPr>
          <w:rFonts w:ascii="Arial" w:eastAsia="Arial" w:hAnsi="Arial" w:cs="Arial"/>
          <w:color w:val="005DAA"/>
          <w:sz w:val="34"/>
          <w:szCs w:val="34"/>
        </w:rPr>
        <w:t>Cyflwyniad</w:t>
      </w:r>
    </w:p>
    <w:p w:rsidR="006538F3" w:rsidRDefault="002E24D3">
      <w:pPr>
        <w:spacing w:before="6" w:after="0" w:line="120" w:lineRule="exact"/>
        <w:rPr>
          <w:sz w:val="12"/>
          <w:szCs w:val="12"/>
        </w:rPr>
      </w:pPr>
    </w:p>
    <w:p w:rsidR="006538F3" w:rsidRDefault="002E24D3">
      <w:pPr>
        <w:spacing w:after="0" w:line="200" w:lineRule="exact"/>
        <w:rPr>
          <w:sz w:val="20"/>
          <w:szCs w:val="20"/>
        </w:rPr>
      </w:pPr>
    </w:p>
    <w:p w:rsidR="006538F3" w:rsidRPr="003A5BE6" w:rsidRDefault="00B2117D">
      <w:pPr>
        <w:tabs>
          <w:tab w:val="left" w:pos="780"/>
        </w:tabs>
        <w:spacing w:after="0" w:line="255" w:lineRule="auto"/>
        <w:ind w:left="791" w:right="257" w:hanging="680"/>
        <w:jc w:val="both"/>
        <w:rPr>
          <w:rFonts w:ascii="Arial" w:eastAsia="Arial" w:hAnsi="Arial" w:cs="Arial"/>
        </w:rPr>
      </w:pPr>
      <w:r>
        <w:rPr>
          <w:rFonts w:ascii="Arial" w:eastAsia="Arial" w:hAnsi="Arial" w:cs="Arial"/>
        </w:rPr>
        <w:t xml:space="preserve">1.1 </w:t>
      </w:r>
      <w:r>
        <w:rPr>
          <w:rFonts w:ascii="Arial" w:eastAsia="Arial" w:hAnsi="Arial" w:cs="Arial"/>
        </w:rPr>
        <w:tab/>
      </w:r>
      <w:r>
        <w:rPr>
          <w:rFonts w:ascii="Arial" w:hAnsi="Arial" w:cs="Arial"/>
          <w:lang w:val="en-GB"/>
        </w:rPr>
        <w:t xml:space="preserve">Cyhoeddir y Cod i Erlynwyr y Goron (y Cod) gan y Cyfarwyddwr Erlyniadau Cyhoeddus (DPP) o dan adran 10 Deddf Erlyn Troseddau 1985. </w:t>
      </w:r>
      <w:proofErr w:type="gramStart"/>
      <w:r>
        <w:rPr>
          <w:rFonts w:ascii="Arial" w:hAnsi="Arial" w:cs="Arial"/>
          <w:lang w:val="en-GB"/>
        </w:rPr>
        <w:t>Dyma wythfed cyhoeddiad y Cod ac mae'n disodli'r holl fersiynau cynharach.</w:t>
      </w:r>
      <w:proofErr w:type="gramEnd"/>
    </w:p>
    <w:p w:rsidR="006538F3" w:rsidRDefault="002E24D3">
      <w:pPr>
        <w:spacing w:before="6" w:after="0" w:line="130" w:lineRule="exact"/>
        <w:rPr>
          <w:sz w:val="13"/>
          <w:szCs w:val="13"/>
        </w:rPr>
      </w:pPr>
    </w:p>
    <w:p w:rsidR="006538F3" w:rsidRDefault="002E24D3">
      <w:pPr>
        <w:spacing w:after="0" w:line="200" w:lineRule="exact"/>
        <w:rPr>
          <w:sz w:val="20"/>
          <w:szCs w:val="20"/>
        </w:rPr>
      </w:pPr>
    </w:p>
    <w:p w:rsidR="006538F3" w:rsidRDefault="00B2117D">
      <w:pPr>
        <w:tabs>
          <w:tab w:val="left" w:pos="780"/>
        </w:tabs>
        <w:spacing w:after="0" w:line="255" w:lineRule="auto"/>
        <w:ind w:left="791" w:right="233" w:hanging="680"/>
        <w:rPr>
          <w:rFonts w:ascii="Arial" w:eastAsia="Arial" w:hAnsi="Arial" w:cs="Arial"/>
        </w:rPr>
      </w:pPr>
      <w:r>
        <w:rPr>
          <w:rFonts w:ascii="Arial" w:eastAsia="Arial" w:hAnsi="Arial" w:cs="Arial"/>
        </w:rPr>
        <w:t xml:space="preserve">1.2 </w:t>
      </w:r>
      <w:r>
        <w:rPr>
          <w:rFonts w:ascii="Arial" w:eastAsia="Arial" w:hAnsi="Arial" w:cs="Arial"/>
        </w:rPr>
        <w:tab/>
      </w:r>
      <w:r>
        <w:rPr>
          <w:rFonts w:ascii="Arial" w:hAnsi="Arial" w:cs="Arial"/>
          <w:lang w:val="en-GB"/>
        </w:rPr>
        <w:t xml:space="preserve">Y Cyfarwyddwr Erlyniadau Cyhoeddus yw pennaeth </w:t>
      </w:r>
      <w:r w:rsidR="002E24D3">
        <w:rPr>
          <w:rFonts w:ascii="Arial" w:hAnsi="Arial" w:cs="Arial"/>
          <w:lang w:val="en-GB"/>
        </w:rPr>
        <w:t>Gwasanaeth Erlyn y Goron</w:t>
      </w:r>
      <w:r>
        <w:rPr>
          <w:rFonts w:ascii="Arial" w:hAnsi="Arial" w:cs="Arial"/>
          <w:lang w:val="en-GB"/>
        </w:rPr>
        <w:t xml:space="preserve"> (CPS), sef y prif wasanaeth erlyniad cyhoeddus i Gymru a Lloegr. Mae'r Cyfarwyddwr Erlyniadau Cyhoeddus yn gweithredu'n annibynnol, o dan oruchwyliaeth y Twrnai Cyffredinol sy'n atebol i'r Senedd am waith </w:t>
      </w:r>
      <w:r w:rsidR="002E24D3">
        <w:rPr>
          <w:rFonts w:ascii="Arial" w:hAnsi="Arial" w:cs="Arial"/>
          <w:lang w:val="en-GB"/>
        </w:rPr>
        <w:t>Gwasanaeth Erlyn y Goron</w:t>
      </w:r>
      <w:r>
        <w:rPr>
          <w:rFonts w:ascii="Arial" w:hAnsi="Arial" w:cs="Arial"/>
          <w:lang w:val="en-GB"/>
        </w:rPr>
        <w:t xml:space="preserve"> (CPS).</w:t>
      </w:r>
    </w:p>
    <w:p w:rsidR="006538F3" w:rsidRDefault="002E24D3">
      <w:pPr>
        <w:spacing w:before="9" w:after="0" w:line="260" w:lineRule="exact"/>
        <w:rPr>
          <w:sz w:val="26"/>
          <w:szCs w:val="26"/>
        </w:rPr>
      </w:pPr>
    </w:p>
    <w:p w:rsidR="006538F3" w:rsidRDefault="00B2117D">
      <w:pPr>
        <w:tabs>
          <w:tab w:val="left" w:pos="780"/>
        </w:tabs>
        <w:spacing w:after="0" w:line="255" w:lineRule="auto"/>
        <w:ind w:left="791" w:right="83" w:hanging="680"/>
        <w:rPr>
          <w:rFonts w:ascii="Arial" w:eastAsia="Arial" w:hAnsi="Arial" w:cs="Arial"/>
        </w:rPr>
      </w:pPr>
      <w:r>
        <w:rPr>
          <w:rFonts w:ascii="Arial" w:eastAsia="Arial" w:hAnsi="Arial" w:cs="Arial"/>
        </w:rPr>
        <w:t xml:space="preserve">1.3 </w:t>
      </w:r>
      <w:r>
        <w:rPr>
          <w:rFonts w:ascii="Arial" w:eastAsia="Arial" w:hAnsi="Arial" w:cs="Arial"/>
        </w:rPr>
        <w:tab/>
      </w:r>
      <w:r>
        <w:rPr>
          <w:rFonts w:ascii="Arial" w:hAnsi="Arial" w:cs="Arial"/>
          <w:lang w:val="en-GB"/>
        </w:rPr>
        <w:t xml:space="preserve">Mae'r Cod yn rhoi arweiniad i erlynwyr ar yr egwyddorion cyffredinol sydd i </w:t>
      </w:r>
      <w:proofErr w:type="gramStart"/>
      <w:r>
        <w:rPr>
          <w:rFonts w:ascii="Arial" w:hAnsi="Arial" w:cs="Arial"/>
          <w:lang w:val="en-GB"/>
        </w:rPr>
        <w:t>gael</w:t>
      </w:r>
      <w:proofErr w:type="gramEnd"/>
      <w:r>
        <w:rPr>
          <w:rFonts w:ascii="Arial" w:hAnsi="Arial" w:cs="Arial"/>
          <w:lang w:val="en-GB"/>
        </w:rPr>
        <w:t xml:space="preserve"> eu defnyddio wrth wneud penderfyniadau am erlyniadau. Mae'r Cod wedi'i gyhoeddi'n bennaf i erlynwyr yng N</w:t>
      </w:r>
      <w:r w:rsidR="002E24D3">
        <w:rPr>
          <w:rFonts w:ascii="Arial" w:hAnsi="Arial" w:cs="Arial"/>
          <w:lang w:val="en-GB"/>
        </w:rPr>
        <w:t>Gwasanaeth Erlyn y Goron</w:t>
      </w:r>
      <w:r>
        <w:rPr>
          <w:rFonts w:ascii="Arial" w:hAnsi="Arial" w:cs="Arial"/>
          <w:lang w:val="en-GB"/>
        </w:rPr>
        <w:t xml:space="preserve"> (CPS) ond </w:t>
      </w:r>
      <w:proofErr w:type="gramStart"/>
      <w:r>
        <w:rPr>
          <w:rFonts w:ascii="Arial" w:hAnsi="Arial" w:cs="Arial"/>
          <w:lang w:val="en-GB"/>
        </w:rPr>
        <w:t>mae</w:t>
      </w:r>
      <w:proofErr w:type="gramEnd"/>
      <w:r>
        <w:rPr>
          <w:rFonts w:ascii="Arial" w:hAnsi="Arial" w:cs="Arial"/>
          <w:lang w:val="en-GB"/>
        </w:rPr>
        <w:t xml:space="preserve"> erlynwyr eraill yn dilyn y Cod, naill ai drwy gonfensiwn neu am fod gofyn iddynt wneud hynny yn ôl y gyfraith.</w:t>
      </w:r>
      <w:r>
        <w:rPr>
          <w:rFonts w:ascii="Arial" w:eastAsia="Arial" w:hAnsi="Arial" w:cs="Arial"/>
        </w:rPr>
        <w:t xml:space="preserve"> </w:t>
      </w:r>
    </w:p>
    <w:p w:rsidR="006538F3" w:rsidRDefault="002E24D3">
      <w:pPr>
        <w:spacing w:before="9" w:after="0" w:line="260" w:lineRule="exact"/>
        <w:rPr>
          <w:sz w:val="26"/>
          <w:szCs w:val="26"/>
        </w:rPr>
      </w:pPr>
    </w:p>
    <w:p w:rsidR="00E6244A" w:rsidRPr="00DF446B" w:rsidRDefault="00B2117D" w:rsidP="00DF446B">
      <w:pPr>
        <w:widowControl/>
        <w:spacing w:after="0" w:line="240" w:lineRule="auto"/>
        <w:rPr>
          <w:rFonts w:ascii="Arial" w:hAnsi="Arial" w:cs="Arial"/>
          <w:lang w:val="en-GB"/>
        </w:rPr>
      </w:pPr>
      <w:r>
        <w:rPr>
          <w:rFonts w:ascii="Arial" w:eastAsia="Arial" w:hAnsi="Arial" w:cs="Arial"/>
        </w:rPr>
        <w:t xml:space="preserve">1.4 </w:t>
      </w:r>
      <w:r>
        <w:rPr>
          <w:rFonts w:ascii="Arial" w:eastAsia="Arial" w:hAnsi="Arial" w:cs="Arial"/>
        </w:rPr>
        <w:tab/>
      </w:r>
      <w:r>
        <w:rPr>
          <w:rFonts w:ascii="Arial" w:hAnsi="Arial" w:cs="Arial"/>
          <w:lang w:val="en-GB"/>
        </w:rPr>
        <w:t xml:space="preserve">Yn y Cod yma: </w:t>
      </w:r>
    </w:p>
    <w:p w:rsidR="00E6244A" w:rsidRPr="00DF446B" w:rsidRDefault="00B2117D" w:rsidP="00DF446B">
      <w:pPr>
        <w:pStyle w:val="ListParagraph"/>
        <w:numPr>
          <w:ilvl w:val="0"/>
          <w:numId w:val="16"/>
        </w:numPr>
        <w:spacing w:after="0" w:line="240" w:lineRule="auto"/>
        <w:rPr>
          <w:rFonts w:ascii="Arial" w:hAnsi="Arial" w:cs="Arial"/>
        </w:rPr>
      </w:pPr>
      <w:r>
        <w:rPr>
          <w:rFonts w:ascii="Arial" w:hAnsi="Arial" w:cs="Arial"/>
        </w:rPr>
        <w:t xml:space="preserve">Defnyddir y term “Un a ddrwgdybir” i ddisgrifio person sydd o dan ystyriaeth fel pwnc achos troseddol ffurfiol; </w:t>
      </w:r>
    </w:p>
    <w:p w:rsidR="00E6244A" w:rsidRPr="00DF446B" w:rsidRDefault="00B2117D" w:rsidP="00DF446B">
      <w:pPr>
        <w:pStyle w:val="ListParagraph"/>
        <w:numPr>
          <w:ilvl w:val="0"/>
          <w:numId w:val="16"/>
        </w:numPr>
        <w:spacing w:after="0" w:line="240" w:lineRule="auto"/>
        <w:rPr>
          <w:rFonts w:ascii="Arial" w:hAnsi="Arial" w:cs="Arial"/>
        </w:rPr>
      </w:pPr>
      <w:r>
        <w:rPr>
          <w:rFonts w:ascii="Arial" w:hAnsi="Arial" w:cs="Arial"/>
        </w:rPr>
        <w:t xml:space="preserve">Defnyddir y term “Diffynnydd” i ddisgrifio person sydd wedi cael ei gyhuddo neu ei wysio/ei alw i'r llys; </w:t>
      </w:r>
    </w:p>
    <w:p w:rsidR="00E6244A" w:rsidRPr="00DF446B" w:rsidRDefault="00B2117D" w:rsidP="00DF446B">
      <w:pPr>
        <w:pStyle w:val="ListParagraph"/>
        <w:numPr>
          <w:ilvl w:val="0"/>
          <w:numId w:val="16"/>
        </w:numPr>
        <w:spacing w:after="0" w:line="240" w:lineRule="auto"/>
        <w:rPr>
          <w:rFonts w:ascii="Arial" w:hAnsi="Arial" w:cs="Arial"/>
        </w:rPr>
      </w:pPr>
      <w:r>
        <w:rPr>
          <w:rFonts w:ascii="Arial" w:hAnsi="Arial" w:cs="Arial"/>
        </w:rPr>
        <w:t xml:space="preserve">Defnyddir y gair “troseddwr” i ddisgrifio rhywun sydd wedi cyfaddef eu bod yn euog o gyflawni trosedd, neu a gafwyd yn euog mewn llys barn. </w:t>
      </w:r>
    </w:p>
    <w:p w:rsidR="006538F3" w:rsidRDefault="002E24D3">
      <w:pPr>
        <w:spacing w:after="0" w:line="160" w:lineRule="exact"/>
        <w:rPr>
          <w:sz w:val="16"/>
          <w:szCs w:val="16"/>
        </w:rPr>
      </w:pPr>
    </w:p>
    <w:p w:rsidR="006538F3" w:rsidRDefault="002E24D3">
      <w:pPr>
        <w:spacing w:after="0" w:line="200" w:lineRule="exact"/>
        <w:rPr>
          <w:sz w:val="20"/>
          <w:szCs w:val="20"/>
        </w:rPr>
      </w:pPr>
    </w:p>
    <w:p w:rsidR="00BE489A" w:rsidRDefault="00B2117D">
      <w:pPr>
        <w:rPr>
          <w:rFonts w:ascii="Arial" w:hAnsi="Arial" w:cs="Arial"/>
          <w:color w:val="4F81BD" w:themeColor="accent1"/>
          <w:sz w:val="34"/>
          <w:szCs w:val="34"/>
        </w:rPr>
      </w:pPr>
      <w:r>
        <w:rPr>
          <w:rFonts w:ascii="Arial" w:hAnsi="Arial" w:cs="Arial"/>
          <w:color w:val="4F81BD" w:themeColor="accent1"/>
          <w:sz w:val="34"/>
          <w:szCs w:val="34"/>
        </w:rPr>
        <w:br w:type="page"/>
      </w:r>
    </w:p>
    <w:p w:rsidR="00D26E33" w:rsidRDefault="002E24D3" w:rsidP="006F4647">
      <w:pPr>
        <w:spacing w:before="10" w:after="0" w:line="240" w:lineRule="auto"/>
        <w:ind w:right="-20"/>
        <w:rPr>
          <w:rFonts w:ascii="Arial" w:eastAsia="Arial" w:hAnsi="Arial" w:cs="Arial"/>
          <w:color w:val="005DAA"/>
          <w:sz w:val="34"/>
          <w:szCs w:val="34"/>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Yr Egwyddorion Cyffredinol</w:t>
      </w:r>
    </w:p>
    <w:p w:rsidR="006538F3" w:rsidRDefault="002E24D3">
      <w:pPr>
        <w:spacing w:after="0" w:line="200" w:lineRule="exact"/>
        <w:rPr>
          <w:sz w:val="20"/>
          <w:szCs w:val="20"/>
        </w:rPr>
      </w:pPr>
    </w:p>
    <w:p w:rsidR="00413FDD" w:rsidRPr="004A5EA0" w:rsidRDefault="00B2117D" w:rsidP="00413FDD">
      <w:pPr>
        <w:autoSpaceDE w:val="0"/>
        <w:autoSpaceDN w:val="0"/>
        <w:adjustRightInd w:val="0"/>
        <w:ind w:left="720" w:hanging="720"/>
        <w:rPr>
          <w:rFonts w:ascii="Arial" w:hAnsi="Arial" w:cs="Arial"/>
        </w:rPr>
      </w:pPr>
      <w:r>
        <w:rPr>
          <w:rFonts w:ascii="Arial" w:eastAsia="Arial" w:hAnsi="Arial" w:cs="Arial"/>
        </w:rPr>
        <w:t xml:space="preserve">2.1 </w:t>
      </w:r>
      <w:r>
        <w:rPr>
          <w:rFonts w:ascii="Arial" w:eastAsia="Arial" w:hAnsi="Arial" w:cs="Arial"/>
        </w:rPr>
        <w:tab/>
      </w:r>
      <w:r>
        <w:rPr>
          <w:rFonts w:ascii="Arial" w:hAnsi="Arial" w:cs="Arial"/>
          <w:lang w:val="en-GB"/>
        </w:rPr>
        <w:t xml:space="preserve">Mae annibyniaeth yr erlynydd yn ganolog i'r system cyfiawnder troseddol mewn cymdeithas ddemocrataidd. Mae erlynwyr yn annibynnol oddi wrth bobl neu asiantaethau sydd ddim yn rhan o </w:t>
      </w:r>
      <w:proofErr w:type="gramStart"/>
      <w:r>
        <w:rPr>
          <w:rFonts w:ascii="Arial" w:hAnsi="Arial" w:cs="Arial"/>
          <w:lang w:val="en-GB"/>
        </w:rPr>
        <w:t>broses  wneud</w:t>
      </w:r>
      <w:proofErr w:type="gramEnd"/>
      <w:r>
        <w:rPr>
          <w:rFonts w:ascii="Arial" w:hAnsi="Arial" w:cs="Arial"/>
          <w:lang w:val="en-GB"/>
        </w:rPr>
        <w:t xml:space="preserve"> penderfyniadau'r erlyniad. </w:t>
      </w:r>
      <w:proofErr w:type="gramStart"/>
      <w:r>
        <w:rPr>
          <w:rFonts w:ascii="Arial" w:hAnsi="Arial" w:cs="Arial"/>
          <w:lang w:val="en-GB"/>
        </w:rPr>
        <w:t>Maent hefyd yn annibynnol oddi wrth yr heddlu ac ymchwilwyr eraill.</w:t>
      </w:r>
      <w:proofErr w:type="gramEnd"/>
      <w:r>
        <w:rPr>
          <w:rFonts w:ascii="Arial" w:hAnsi="Arial" w:cs="Arial"/>
          <w:lang w:val="en-GB"/>
        </w:rPr>
        <w:t xml:space="preserve"> Mae'n rhaid i erlynwyr fod yn rhydd i wneud eu dyletswyddau proffesiynol heb ymyriad gwleidyddol ac </w:t>
      </w:r>
      <w:proofErr w:type="gramStart"/>
      <w:r>
        <w:rPr>
          <w:rFonts w:ascii="Arial" w:hAnsi="Arial" w:cs="Arial"/>
          <w:lang w:val="en-GB"/>
        </w:rPr>
        <w:t>ni</w:t>
      </w:r>
      <w:proofErr w:type="gramEnd"/>
      <w:r>
        <w:rPr>
          <w:rFonts w:ascii="Arial" w:hAnsi="Arial" w:cs="Arial"/>
          <w:lang w:val="en-GB"/>
        </w:rPr>
        <w:t xml:space="preserve"> ddylent gael eu heffiethio gan ddylanwad neu bwysau amhriodol neu ormodol o unrhyw ffynhonnell.</w:t>
      </w:r>
      <w:r>
        <w:rPr>
          <w:rFonts w:ascii="Arial" w:eastAsia="Arial" w:hAnsi="Arial" w:cs="Arial"/>
        </w:rPr>
        <w:t xml:space="preserve"> </w:t>
      </w:r>
    </w:p>
    <w:p w:rsidR="006538F3" w:rsidRPr="00DF446B" w:rsidRDefault="00B2117D" w:rsidP="001250DB">
      <w:pPr>
        <w:tabs>
          <w:tab w:val="left" w:pos="780"/>
        </w:tabs>
        <w:spacing w:after="0" w:line="255" w:lineRule="auto"/>
        <w:ind w:left="791" w:right="83" w:hanging="680"/>
        <w:rPr>
          <w:rFonts w:ascii="Arial" w:hAnsi="Arial" w:cs="Arial"/>
          <w:lang w:val="en-GB"/>
        </w:rPr>
      </w:pPr>
      <w:r>
        <w:rPr>
          <w:rFonts w:ascii="Arial" w:eastAsia="Arial" w:hAnsi="Arial" w:cs="Arial"/>
        </w:rPr>
        <w:t>2.2</w:t>
      </w:r>
      <w:r>
        <w:rPr>
          <w:rFonts w:ascii="Arial" w:eastAsia="Arial" w:hAnsi="Arial" w:cs="Arial"/>
        </w:rPr>
        <w:tab/>
      </w:r>
      <w:r>
        <w:rPr>
          <w:rFonts w:ascii="Arial" w:hAnsi="Arial" w:cs="Arial"/>
          <w:lang w:val="en-GB"/>
        </w:rPr>
        <w:t>Mae'r penderfyniad i erlyn neu i argymell datrys achos tu allan i'r llys yn gam difrifol sy'n effeithio ar bobl a ddrwgdybir, dioddefwyr, tystion a'r cyhoedd yn gyffredinol, ac mae'n rhaid bod yn hynod o ofalus wrth wneud y penderfyniad yma.</w:t>
      </w:r>
    </w:p>
    <w:p w:rsidR="006538F3" w:rsidRDefault="002E24D3">
      <w:pPr>
        <w:spacing w:before="9" w:after="0" w:line="260" w:lineRule="exact"/>
        <w:rPr>
          <w:sz w:val="26"/>
          <w:szCs w:val="26"/>
        </w:rPr>
      </w:pPr>
    </w:p>
    <w:p w:rsidR="006538F3" w:rsidRDefault="00B2117D" w:rsidP="001250DB">
      <w:pPr>
        <w:tabs>
          <w:tab w:val="left" w:pos="780"/>
        </w:tabs>
        <w:spacing w:after="0" w:line="255" w:lineRule="auto"/>
        <w:ind w:left="791" w:right="83" w:hanging="680"/>
        <w:rPr>
          <w:rFonts w:ascii="Arial" w:eastAsia="Arial" w:hAnsi="Arial" w:cs="Arial"/>
        </w:rPr>
      </w:pPr>
      <w:r>
        <w:rPr>
          <w:rFonts w:ascii="Arial" w:eastAsia="Arial" w:hAnsi="Arial" w:cs="Arial"/>
        </w:rPr>
        <w:t xml:space="preserve">2.3 </w:t>
      </w:r>
      <w:r>
        <w:rPr>
          <w:rFonts w:ascii="Arial" w:eastAsia="Arial" w:hAnsi="Arial" w:cs="Arial"/>
        </w:rPr>
        <w:tab/>
      </w:r>
      <w:r>
        <w:rPr>
          <w:rFonts w:ascii="Arial" w:hAnsi="Arial" w:cs="Arial"/>
          <w:lang w:val="en-GB"/>
        </w:rPr>
        <w:t xml:space="preserve">Dyletswydd yr erlynwyr yw hi i sicrhau bod y person cywir yn cael ei erlyn am y drosedd gywir ac am ddod â throseddwyr i gyfiawnder lle bynnag y gallent. </w:t>
      </w:r>
      <w:proofErr w:type="gramStart"/>
      <w:r>
        <w:rPr>
          <w:rFonts w:ascii="Arial" w:hAnsi="Arial" w:cs="Arial"/>
          <w:lang w:val="en-GB"/>
        </w:rPr>
        <w:t>Mae penderfyniadau mewn gwaith achosion sy'n cael eu gwneud yn deg, yn ddiduedd a gyda gonestrwydd yn helpu i sicrhau cyfiawnder i ddioddefwyr, tystion, pobl a ddrwgdybir, diffynyddion a'r cyhoedd.</w:t>
      </w:r>
      <w:proofErr w:type="gramEnd"/>
      <w:r>
        <w:rPr>
          <w:rFonts w:ascii="Arial" w:hAnsi="Arial" w:cs="Arial"/>
          <w:lang w:val="en-GB"/>
        </w:rPr>
        <w:t xml:space="preserve"> </w:t>
      </w:r>
      <w:proofErr w:type="gramStart"/>
      <w:r>
        <w:rPr>
          <w:rFonts w:ascii="Arial" w:hAnsi="Arial" w:cs="Arial"/>
          <w:lang w:val="en-GB"/>
        </w:rPr>
        <w:t>Mae'n rhaid i erlynwyr sicrhau bod y gyfraith yn cael ei gweithredu'n gywir, bod tystiolaeth berthnasol yn cael ei rhoi gerbron y llys a bod pobl yn cydymffurfio gyda goblygiadau datgeliad.</w:t>
      </w:r>
      <w:proofErr w:type="gramEnd"/>
    </w:p>
    <w:p w:rsidR="006538F3" w:rsidRDefault="002E24D3">
      <w:pPr>
        <w:spacing w:before="9" w:after="0" w:line="260" w:lineRule="exact"/>
        <w:rPr>
          <w:sz w:val="26"/>
          <w:szCs w:val="26"/>
        </w:rPr>
      </w:pPr>
    </w:p>
    <w:p w:rsidR="006538F3" w:rsidRDefault="00B2117D">
      <w:pPr>
        <w:tabs>
          <w:tab w:val="left" w:pos="780"/>
        </w:tabs>
        <w:spacing w:after="0" w:line="255" w:lineRule="auto"/>
        <w:ind w:left="791" w:right="253" w:hanging="680"/>
        <w:rPr>
          <w:rFonts w:ascii="Arial" w:eastAsia="Arial" w:hAnsi="Arial" w:cs="Arial"/>
        </w:rPr>
      </w:pPr>
      <w:r>
        <w:rPr>
          <w:rFonts w:ascii="Arial" w:eastAsia="Arial" w:hAnsi="Arial" w:cs="Arial"/>
        </w:rPr>
        <w:t xml:space="preserve">2.4 </w:t>
      </w:r>
      <w:r>
        <w:rPr>
          <w:rFonts w:ascii="Arial" w:eastAsia="Arial" w:hAnsi="Arial" w:cs="Arial"/>
        </w:rPr>
        <w:tab/>
      </w:r>
      <w:r>
        <w:rPr>
          <w:rFonts w:ascii="Arial" w:hAnsi="Arial" w:cs="Arial"/>
          <w:lang w:val="en-GB"/>
        </w:rPr>
        <w:t xml:space="preserve">Er bod rhaid ystyried pob achos ar ei ffeithiau a'i deilyngdod ei hun, </w:t>
      </w:r>
      <w:proofErr w:type="gramStart"/>
      <w:r>
        <w:rPr>
          <w:rFonts w:ascii="Arial" w:hAnsi="Arial" w:cs="Arial"/>
          <w:lang w:val="en-GB"/>
        </w:rPr>
        <w:t>mae</w:t>
      </w:r>
      <w:proofErr w:type="gramEnd"/>
      <w:r>
        <w:rPr>
          <w:rFonts w:ascii="Arial" w:hAnsi="Arial" w:cs="Arial"/>
          <w:lang w:val="en-GB"/>
        </w:rPr>
        <w:t xml:space="preserve"> egwyddorion cyffredinol sy'n berthnasol i bob achos.</w:t>
      </w:r>
    </w:p>
    <w:p w:rsidR="006538F3" w:rsidRDefault="002E24D3">
      <w:pPr>
        <w:spacing w:before="9" w:after="0" w:line="260" w:lineRule="exact"/>
        <w:rPr>
          <w:sz w:val="26"/>
          <w:szCs w:val="26"/>
        </w:rPr>
      </w:pPr>
    </w:p>
    <w:p w:rsidR="006538F3" w:rsidRDefault="00B2117D">
      <w:pPr>
        <w:tabs>
          <w:tab w:val="left" w:pos="780"/>
        </w:tabs>
        <w:spacing w:after="0" w:line="255" w:lineRule="auto"/>
        <w:ind w:left="791" w:right="79" w:hanging="680"/>
        <w:rPr>
          <w:rFonts w:ascii="Arial" w:eastAsia="Arial" w:hAnsi="Arial" w:cs="Arial"/>
        </w:rPr>
      </w:pPr>
      <w:r>
        <w:rPr>
          <w:rFonts w:ascii="Arial" w:eastAsia="Arial" w:hAnsi="Arial" w:cs="Arial"/>
        </w:rPr>
        <w:t xml:space="preserve">2.5 </w:t>
      </w:r>
      <w:r>
        <w:rPr>
          <w:rFonts w:ascii="Arial" w:eastAsia="Arial" w:hAnsi="Arial" w:cs="Arial"/>
        </w:rPr>
        <w:tab/>
      </w:r>
      <w:r>
        <w:rPr>
          <w:rFonts w:ascii="Arial" w:hAnsi="Arial" w:cs="Arial"/>
          <w:lang w:val="en-GB"/>
        </w:rPr>
        <w:t xml:space="preserve">Wrth wneud penderfyniadau, mae'n rhaid i erlynwyr fod yn deg a gwrthrychol. Ni ddylent adael i unrhyw farn bersonol am wreiddiau ethnig neu genedlaethol, rhywedd, anabledd, oedran, crefydd neu gredoau, cyfeiriadedd rhywiol neu hunaniaeth rhywiol y bobl a ddrwgdybir, y diffynyddion, y </w:t>
      </w:r>
      <w:r>
        <w:rPr>
          <w:rFonts w:ascii="Arial" w:hAnsi="Arial" w:cs="Arial"/>
          <w:lang w:val="en-GB"/>
        </w:rPr>
        <w:lastRenderedPageBreak/>
        <w:t xml:space="preserve">dioddefwyr neu unrhyw dystion, ddylanwadu ar eu penderfyniadau. Ni ddylent </w:t>
      </w:r>
      <w:proofErr w:type="gramStart"/>
      <w:r>
        <w:rPr>
          <w:rFonts w:ascii="Arial" w:hAnsi="Arial" w:cs="Arial"/>
          <w:lang w:val="en-GB"/>
        </w:rPr>
        <w:t>gael</w:t>
      </w:r>
      <w:proofErr w:type="gramEnd"/>
      <w:r>
        <w:rPr>
          <w:rFonts w:ascii="Arial" w:hAnsi="Arial" w:cs="Arial"/>
          <w:lang w:val="en-GB"/>
        </w:rPr>
        <w:t xml:space="preserve"> eu cymell chwaith gan ystyriaethau gwleidyddol. </w:t>
      </w:r>
      <w:proofErr w:type="gramStart"/>
      <w:r>
        <w:rPr>
          <w:rFonts w:ascii="Arial" w:hAnsi="Arial" w:cs="Arial"/>
          <w:lang w:val="en-GB"/>
        </w:rPr>
        <w:t>Mae'n rhaid i erlynwyr bob amser weithredu er budd cyfiawnder ac nid yn gyfan gwbl i bwrpas sicrhau euogfarn.</w:t>
      </w:r>
      <w:proofErr w:type="gramEnd"/>
    </w:p>
    <w:p w:rsidR="006538F3" w:rsidRDefault="002E24D3">
      <w:pPr>
        <w:spacing w:before="9" w:after="0" w:line="260" w:lineRule="exact"/>
        <w:rPr>
          <w:sz w:val="26"/>
          <w:szCs w:val="26"/>
        </w:rPr>
      </w:pPr>
    </w:p>
    <w:p w:rsidR="006538F3" w:rsidRPr="00DF446B" w:rsidRDefault="00B2117D">
      <w:pPr>
        <w:tabs>
          <w:tab w:val="left" w:pos="780"/>
        </w:tabs>
        <w:spacing w:after="0" w:line="255" w:lineRule="auto"/>
        <w:ind w:left="791" w:right="560" w:hanging="680"/>
        <w:rPr>
          <w:rFonts w:ascii="Arial" w:hAnsi="Arial" w:cs="Arial"/>
          <w:lang w:val="en-GB"/>
        </w:rPr>
      </w:pPr>
      <w:proofErr w:type="gramStart"/>
      <w:r>
        <w:rPr>
          <w:rFonts w:ascii="Arial" w:eastAsia="Arial" w:hAnsi="Arial" w:cs="Arial"/>
        </w:rPr>
        <w:t xml:space="preserve">2.6 </w:t>
      </w:r>
      <w:r>
        <w:rPr>
          <w:rFonts w:ascii="Arial" w:eastAsia="Arial" w:hAnsi="Arial" w:cs="Arial"/>
        </w:rPr>
        <w:tab/>
      </w:r>
      <w:r>
        <w:rPr>
          <w:rFonts w:ascii="Arial" w:hAnsi="Arial" w:cs="Arial"/>
          <w:lang w:val="en-GB"/>
        </w:rPr>
        <w:t xml:space="preserve">Mae </w:t>
      </w:r>
      <w:proofErr w:type="gramEnd"/>
      <w:r w:rsidR="002E24D3">
        <w:rPr>
          <w:rFonts w:ascii="Arial" w:hAnsi="Arial" w:cs="Arial"/>
          <w:lang w:val="en-GB"/>
        </w:rPr>
        <w:t>Gwasanaeth Erlyn y Goron</w:t>
      </w:r>
      <w:proofErr w:type="gramStart"/>
      <w:r>
        <w:rPr>
          <w:rFonts w:ascii="Arial" w:hAnsi="Arial" w:cs="Arial"/>
          <w:lang w:val="en-GB"/>
        </w:rPr>
        <w:t xml:space="preserve"> (CPS) yn awdurdod cyhoeddus i bwrpasau deddfwriaeth cydraddoldeb gyfredol a pherthnasol.</w:t>
      </w:r>
      <w:proofErr w:type="gramEnd"/>
      <w:r>
        <w:rPr>
          <w:rFonts w:ascii="Arial" w:hAnsi="Arial" w:cs="Arial"/>
          <w:lang w:val="en-GB"/>
        </w:rPr>
        <w:t xml:space="preserve"> </w:t>
      </w:r>
      <w:proofErr w:type="gramStart"/>
      <w:r>
        <w:rPr>
          <w:rFonts w:ascii="Arial" w:hAnsi="Arial" w:cs="Arial"/>
          <w:lang w:val="en-GB"/>
        </w:rPr>
        <w:t>Mae erlynwyr wedi eu clymu gan y dyletswyddau sydd wedi eu nodi yn y ddeddfwriaeth hon.</w:t>
      </w:r>
      <w:proofErr w:type="gramEnd"/>
    </w:p>
    <w:p w:rsidR="006538F3" w:rsidRDefault="002E24D3">
      <w:pPr>
        <w:spacing w:before="9" w:after="0" w:line="260" w:lineRule="exact"/>
        <w:rPr>
          <w:sz w:val="26"/>
          <w:szCs w:val="26"/>
        </w:rPr>
      </w:pPr>
    </w:p>
    <w:p w:rsidR="0082343D" w:rsidRDefault="00B2117D" w:rsidP="00DF446B">
      <w:pPr>
        <w:shd w:val="clear" w:color="auto" w:fill="FFFFFF"/>
        <w:spacing w:line="252" w:lineRule="auto"/>
        <w:ind w:left="720" w:right="229" w:hanging="609"/>
        <w:rPr>
          <w:rFonts w:ascii="Arial" w:eastAsia="Arial" w:hAnsi="Arial" w:cs="Arial"/>
        </w:rPr>
      </w:pPr>
      <w:r>
        <w:rPr>
          <w:rFonts w:ascii="Arial" w:eastAsia="Arial" w:hAnsi="Arial" w:cs="Arial"/>
        </w:rPr>
        <w:t>2.7</w:t>
      </w:r>
      <w:r>
        <w:rPr>
          <w:rFonts w:ascii="Arial" w:eastAsia="Arial" w:hAnsi="Arial" w:cs="Arial"/>
        </w:rPr>
        <w:tab/>
      </w:r>
      <w:r>
        <w:rPr>
          <w:rFonts w:ascii="Arial" w:hAnsi="Arial" w:cs="Arial"/>
          <w:lang w:val="en-GB"/>
        </w:rPr>
        <w:t xml:space="preserve">Mae'n rhaid i erlynwyr ddefnyddio egwyddorion y Confensiwn Ewropeaidd ar Hawliau Dynol, yn unol â Deddf Hawliau Dynol 1998, ar bob cam o'r achos. Mae'n rhaid iddynt gydymffurfio </w:t>
      </w:r>
      <w:proofErr w:type="gramStart"/>
      <w:r>
        <w:rPr>
          <w:rFonts w:ascii="Arial" w:hAnsi="Arial" w:cs="Arial"/>
          <w:lang w:val="en-GB"/>
        </w:rPr>
        <w:t>ag</w:t>
      </w:r>
      <w:proofErr w:type="gramEnd"/>
      <w:r>
        <w:rPr>
          <w:rFonts w:ascii="Arial" w:hAnsi="Arial" w:cs="Arial"/>
          <w:lang w:val="en-GB"/>
        </w:rPr>
        <w:t xml:space="preserve"> unrhyw ganllawiau a gyhoeddir gan y Twrnai Cyffredinol a gyda pholisïau ac arweiniad </w:t>
      </w:r>
      <w:r w:rsidR="002E24D3">
        <w:rPr>
          <w:rFonts w:ascii="Arial" w:hAnsi="Arial" w:cs="Arial"/>
          <w:lang w:val="en-GB"/>
        </w:rPr>
        <w:t>Gwasanaeth Erlyn y Goron</w:t>
      </w:r>
      <w:r>
        <w:rPr>
          <w:rFonts w:ascii="Arial" w:hAnsi="Arial" w:cs="Arial"/>
          <w:lang w:val="en-GB"/>
        </w:rPr>
        <w:t xml:space="preserve"> (CPS) a gyhoeddir ar ran y Cyfarwyddwr Erlyniadau Cyhoeddus, heblaw pan benderfynir bod yna amgylchiadau eithriadol. Mae arweiniad </w:t>
      </w:r>
      <w:r w:rsidR="002E24D3">
        <w:rPr>
          <w:rFonts w:ascii="Arial" w:hAnsi="Arial" w:cs="Arial"/>
          <w:lang w:val="en-GB"/>
        </w:rPr>
        <w:t>Gwasanaeth Erlyn y Goron</w:t>
      </w:r>
      <w:r>
        <w:rPr>
          <w:rFonts w:ascii="Arial" w:hAnsi="Arial" w:cs="Arial"/>
          <w:lang w:val="en-GB"/>
        </w:rPr>
        <w:t xml:space="preserve"> (CPS) yn cynnwys ffactorau pellach sydd o fudd cyhoeddus ac sy'n ymwneud â thystiolaeth ar gyfer troseddwyr a throseddau penodol ac </w:t>
      </w:r>
      <w:proofErr w:type="gramStart"/>
      <w:r>
        <w:rPr>
          <w:rFonts w:ascii="Arial" w:hAnsi="Arial" w:cs="Arial"/>
          <w:lang w:val="en-GB"/>
        </w:rPr>
        <w:t>mae</w:t>
      </w:r>
      <w:proofErr w:type="gramEnd"/>
      <w:r>
        <w:rPr>
          <w:rFonts w:ascii="Arial" w:hAnsi="Arial" w:cs="Arial"/>
          <w:lang w:val="en-GB"/>
        </w:rPr>
        <w:t xml:space="preserve"> ar gael i'w weld gan y cyhoedd ar </w:t>
      </w:r>
      <w:hyperlink r:id="rId9" w:history="1">
        <w:r w:rsidRPr="00511968">
          <w:rPr>
            <w:rStyle w:val="Hyperlink"/>
            <w:lang w:val="en-GB"/>
          </w:rPr>
          <w:t xml:space="preserve">wefan </w:t>
        </w:r>
        <w:r w:rsidR="002E24D3">
          <w:rPr>
            <w:rStyle w:val="Hyperlink"/>
            <w:lang w:val="en-GB"/>
          </w:rPr>
          <w:t>Gwasanaeth Erlyn y Goron</w:t>
        </w:r>
        <w:r w:rsidRPr="00511968">
          <w:rPr>
            <w:rStyle w:val="Hyperlink"/>
            <w:lang w:val="en-GB"/>
          </w:rPr>
          <w:t xml:space="preserve"> (CPS)</w:t>
        </w:r>
        <w:r w:rsidRPr="00511968">
          <w:rPr>
            <w:rStyle w:val="Hyperlink"/>
            <w:rFonts w:ascii="Arial" w:hAnsi="Arial" w:cs="Arial"/>
            <w:lang w:val="en-GB"/>
          </w:rPr>
          <w:t>.</w:t>
        </w:r>
      </w:hyperlink>
      <w:r>
        <w:rPr>
          <w:rFonts w:ascii="Arial" w:hAnsi="Arial" w:cs="Arial"/>
          <w:lang w:val="en-GB"/>
        </w:rPr>
        <w:t xml:space="preserve"> </w:t>
      </w:r>
      <w:proofErr w:type="gramStart"/>
      <w:r>
        <w:rPr>
          <w:rFonts w:ascii="Arial" w:hAnsi="Arial" w:cs="Arial"/>
          <w:lang w:val="en-GB"/>
        </w:rPr>
        <w:t>Mae'n rhaid i erlynwyr hefyd gydymffurfio gyda Rheolau'r Weithdrefn Droseddol a Chyfarwyddiadau Arferion Troseddol, ac ystyried Canllawiau'r Cyngor Dedfrydu a'r goblygiadau sy'n codi o gonfensiynau rhyngwladol.</w:t>
      </w:r>
      <w:proofErr w:type="gramEnd"/>
      <w:r>
        <w:rPr>
          <w:rFonts w:ascii="Arial" w:hAnsi="Arial" w:cs="Arial"/>
        </w:rPr>
        <w:t xml:space="preserve"> </w:t>
      </w:r>
    </w:p>
    <w:p w:rsidR="0063142C" w:rsidRDefault="002E24D3" w:rsidP="00DF446B">
      <w:pPr>
        <w:spacing w:before="29" w:after="0" w:line="255" w:lineRule="auto"/>
        <w:ind w:left="720" w:right="229"/>
      </w:pPr>
    </w:p>
    <w:p w:rsidR="00663AE5" w:rsidRDefault="00B2117D" w:rsidP="00663AE5">
      <w:pPr>
        <w:ind w:left="791" w:hanging="720"/>
        <w:rPr>
          <w:rFonts w:ascii="Arial" w:hAnsi="Arial" w:cs="Arial"/>
        </w:rPr>
      </w:pPr>
      <w:r>
        <w:rPr>
          <w:rFonts w:ascii="Arial" w:hAnsi="Arial" w:cs="Arial"/>
        </w:rPr>
        <w:t>2.8</w:t>
      </w:r>
      <w:r>
        <w:rPr>
          <w:rFonts w:ascii="Arial" w:hAnsi="Arial" w:cs="Arial"/>
        </w:rPr>
        <w:tab/>
      </w:r>
      <w:r>
        <w:rPr>
          <w:rFonts w:ascii="Arial" w:hAnsi="Arial" w:cs="Arial"/>
          <w:lang w:val="en-GB"/>
        </w:rPr>
        <w:t xml:space="preserve">Mae </w:t>
      </w:r>
      <w:r w:rsidR="002E24D3">
        <w:rPr>
          <w:rFonts w:ascii="Arial" w:hAnsi="Arial" w:cs="Arial"/>
          <w:lang w:val="en-GB"/>
        </w:rPr>
        <w:t>Gwasanaeth Erlyn y Goron</w:t>
      </w:r>
      <w:r>
        <w:rPr>
          <w:rFonts w:ascii="Arial" w:hAnsi="Arial" w:cs="Arial"/>
          <w:lang w:val="en-GB"/>
        </w:rPr>
        <w:t xml:space="preserve"> (CPS) yn erlyn ar ran rhai o adrannau eraill y Llywodraeth. </w:t>
      </w:r>
      <w:proofErr w:type="gramStart"/>
      <w:r>
        <w:rPr>
          <w:rFonts w:ascii="Arial" w:hAnsi="Arial" w:cs="Arial"/>
          <w:lang w:val="en-GB"/>
        </w:rPr>
        <w:t>Mewn achosion o'r fath, dylai erlynwyr ystyried unrhyw bolisïau gorfodi perthnasol sydd gan yr adrannau hynny.</w:t>
      </w:r>
      <w:proofErr w:type="gramEnd"/>
      <w:r>
        <w:rPr>
          <w:rFonts w:ascii="Arial" w:hAnsi="Arial" w:cs="Arial"/>
        </w:rPr>
        <w:t xml:space="preserve"> </w:t>
      </w:r>
    </w:p>
    <w:p w:rsidR="00164A72" w:rsidRDefault="00B2117D" w:rsidP="00413FDD">
      <w:pPr>
        <w:ind w:left="720" w:hanging="649"/>
      </w:pPr>
      <w:r>
        <w:rPr>
          <w:rFonts w:ascii="Arial" w:hAnsi="Arial" w:cs="Arial"/>
        </w:rPr>
        <w:t>2.9</w:t>
      </w:r>
      <w:r>
        <w:rPr>
          <w:rFonts w:ascii="Arial" w:hAnsi="Arial" w:cs="Arial"/>
        </w:rPr>
        <w:tab/>
      </w:r>
      <w:r>
        <w:rPr>
          <w:rFonts w:ascii="Arial" w:hAnsi="Arial" w:cs="Arial"/>
          <w:lang w:val="en-GB"/>
        </w:rPr>
        <w:t xml:space="preserve">Gallai rhai troseddau </w:t>
      </w:r>
      <w:proofErr w:type="gramStart"/>
      <w:r>
        <w:rPr>
          <w:rFonts w:ascii="Arial" w:hAnsi="Arial" w:cs="Arial"/>
          <w:lang w:val="en-GB"/>
        </w:rPr>
        <w:t>gael</w:t>
      </w:r>
      <w:proofErr w:type="gramEnd"/>
      <w:r>
        <w:rPr>
          <w:rFonts w:ascii="Arial" w:hAnsi="Arial" w:cs="Arial"/>
          <w:lang w:val="en-GB"/>
        </w:rPr>
        <w:t xml:space="preserve"> eu herlyn gan naill ai Wasanaeth Erlyniad y Goron (CPS) neu gan erlynwyr eraill yng Nghymru a </w:t>
      </w:r>
      <w:r>
        <w:rPr>
          <w:rFonts w:ascii="Arial" w:hAnsi="Arial" w:cs="Arial"/>
          <w:lang w:val="en-GB"/>
        </w:rPr>
        <w:lastRenderedPageBreak/>
        <w:t xml:space="preserve">Lloegr. </w:t>
      </w:r>
      <w:proofErr w:type="gramStart"/>
      <w:r>
        <w:rPr>
          <w:rFonts w:ascii="Arial" w:hAnsi="Arial" w:cs="Arial"/>
          <w:lang w:val="en-GB"/>
        </w:rPr>
        <w:t>Wrth wneud penderfyniadau yn yr achosion yma, gallai erlynwyr, lle maent yn credu bod hynny'n briodol, ystyried unrhyw god neu bolisi erlyn perthnasol sydd gan yr erlynydd arall.</w:t>
      </w:r>
      <w:proofErr w:type="gramEnd"/>
      <w:r>
        <w:rPr>
          <w:rFonts w:ascii="Arial" w:hAnsi="Arial" w:cs="Arial"/>
        </w:rPr>
        <w:t xml:space="preserve"> </w:t>
      </w:r>
    </w:p>
    <w:p w:rsidR="00164A72" w:rsidRDefault="00B2117D" w:rsidP="00413FDD">
      <w:pPr>
        <w:spacing w:before="29" w:after="0" w:line="255" w:lineRule="auto"/>
        <w:ind w:left="720" w:right="229" w:hanging="649"/>
        <w:rPr>
          <w:rFonts w:ascii="Arial" w:hAnsi="Arial" w:cs="Arial"/>
        </w:rPr>
      </w:pPr>
      <w:r>
        <w:t xml:space="preserve">2.10 </w:t>
      </w:r>
      <w:r>
        <w:tab/>
      </w:r>
      <w:r>
        <w:rPr>
          <w:rFonts w:ascii="Arial" w:hAnsi="Arial" w:cs="Arial"/>
          <w:lang w:val="en-GB"/>
        </w:rPr>
        <w:t>Lle mae'r gyfraith yn gwahaniaethu yng Nghymru a Lloegr, mae'n rhaid i erlynwyr weithredu'r Cod ac ystyried unrhyw bolisi, arweiniad neu safon gyhuddo sy'n berthnasol.</w:t>
      </w:r>
    </w:p>
    <w:p w:rsidR="0063142C" w:rsidRDefault="002E24D3" w:rsidP="0063142C">
      <w:pPr>
        <w:spacing w:before="29" w:after="0" w:line="255" w:lineRule="auto"/>
        <w:ind w:right="229"/>
        <w:rPr>
          <w:rFonts w:ascii="Arial" w:hAnsi="Arial" w:cs="Arial"/>
        </w:rPr>
      </w:pPr>
    </w:p>
    <w:p w:rsidR="0063142C" w:rsidRDefault="002E24D3" w:rsidP="00164A72">
      <w:pPr>
        <w:spacing w:before="29" w:after="0" w:line="255" w:lineRule="auto"/>
        <w:ind w:left="720" w:right="229" w:hanging="720"/>
        <w:sectPr w:rsidR="0063142C">
          <w:headerReference w:type="even" r:id="rId10"/>
          <w:headerReference w:type="default" r:id="rId11"/>
          <w:footerReference w:type="even" r:id="rId12"/>
          <w:footerReference w:type="default" r:id="rId13"/>
          <w:pgSz w:w="8400" w:h="11920"/>
          <w:pgMar w:top="800" w:right="740" w:bottom="560" w:left="740" w:header="390" w:footer="375" w:gutter="0"/>
          <w:cols w:space="720"/>
        </w:sectPr>
      </w:pP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Y Penderfyniad a Ddylid Erlyn ai Peidio</w:t>
      </w:r>
    </w:p>
    <w:p w:rsidR="006538F3" w:rsidRDefault="002E24D3">
      <w:pPr>
        <w:spacing w:after="0" w:line="200" w:lineRule="exact"/>
        <w:rPr>
          <w:sz w:val="20"/>
          <w:szCs w:val="20"/>
        </w:rPr>
      </w:pPr>
    </w:p>
    <w:p w:rsidR="006538F3" w:rsidRDefault="00B2117D" w:rsidP="001250DB">
      <w:pPr>
        <w:tabs>
          <w:tab w:val="left" w:pos="780"/>
        </w:tabs>
        <w:spacing w:after="0" w:line="255" w:lineRule="auto"/>
        <w:ind w:left="791" w:right="158" w:hanging="680"/>
        <w:rPr>
          <w:rFonts w:ascii="Arial" w:eastAsia="Arial" w:hAnsi="Arial" w:cs="Arial"/>
        </w:rPr>
      </w:pPr>
      <w:r>
        <w:rPr>
          <w:rFonts w:ascii="Arial" w:eastAsia="Arial" w:hAnsi="Arial" w:cs="Arial"/>
        </w:rPr>
        <w:t xml:space="preserve">3.1 </w:t>
      </w:r>
      <w:r>
        <w:rPr>
          <w:rFonts w:ascii="Arial" w:eastAsia="Arial" w:hAnsi="Arial" w:cs="Arial"/>
        </w:rPr>
        <w:tab/>
      </w:r>
      <w:r>
        <w:rPr>
          <w:rFonts w:ascii="Arial" w:hAnsi="Arial" w:cs="Arial"/>
          <w:lang w:val="en-GB"/>
        </w:rPr>
        <w:t xml:space="preserve">Mewn achosion mwy cymhleth neu ddifrifol, </w:t>
      </w:r>
      <w:proofErr w:type="gramStart"/>
      <w:r>
        <w:rPr>
          <w:rFonts w:ascii="Arial" w:hAnsi="Arial" w:cs="Arial"/>
          <w:lang w:val="en-GB"/>
        </w:rPr>
        <w:t>mae</w:t>
      </w:r>
      <w:proofErr w:type="gramEnd"/>
      <w:r>
        <w:rPr>
          <w:rFonts w:ascii="Arial" w:hAnsi="Arial" w:cs="Arial"/>
          <w:lang w:val="en-GB"/>
        </w:rPr>
        <w:t xml:space="preserve"> erlynwyr yn penderfynu a ddylid cyhuddo rhywun o drosedd ac, os felly, beth ddylai'r drosedd fod. Gallai erlynwyr hefyd gynghori ar, neu awdurdodi, datrys tu </w:t>
      </w:r>
      <w:proofErr w:type="gramStart"/>
      <w:r>
        <w:rPr>
          <w:rFonts w:ascii="Arial" w:hAnsi="Arial" w:cs="Arial"/>
          <w:lang w:val="en-GB"/>
        </w:rPr>
        <w:t>allan</w:t>
      </w:r>
      <w:proofErr w:type="gramEnd"/>
      <w:r>
        <w:rPr>
          <w:rFonts w:ascii="Arial" w:hAnsi="Arial" w:cs="Arial"/>
          <w:lang w:val="en-GB"/>
        </w:rPr>
        <w:t xml:space="preserve"> i'r llys fel opsiwn arall yn lle erlyniad. </w:t>
      </w:r>
      <w:proofErr w:type="gramStart"/>
      <w:r>
        <w:rPr>
          <w:rFonts w:ascii="Arial" w:hAnsi="Arial" w:cs="Arial"/>
          <w:lang w:val="en-GB"/>
        </w:rPr>
        <w:t>Maent yn gwneud eu penderfyniadau yn unol â'r Cod yma, Arweiniad ar Gyhuddo gan y Cyfarwyddwr Erlyniadau Cyhoeddus ac unrhyw arweiniad neu bolisi cyfreithiol perthnasol.</w:t>
      </w:r>
      <w:proofErr w:type="gramEnd"/>
      <w:r>
        <w:rPr>
          <w:rFonts w:ascii="Arial" w:hAnsi="Arial" w:cs="Arial"/>
          <w:lang w:val="en-GB"/>
        </w:rPr>
        <w:t xml:space="preserve"> Mae'r heddlu'n defnyddio'r </w:t>
      </w:r>
      <w:proofErr w:type="gramStart"/>
      <w:r>
        <w:rPr>
          <w:rFonts w:ascii="Arial" w:hAnsi="Arial" w:cs="Arial"/>
          <w:lang w:val="en-GB"/>
        </w:rPr>
        <w:t>un</w:t>
      </w:r>
      <w:proofErr w:type="gramEnd"/>
      <w:r>
        <w:rPr>
          <w:rFonts w:ascii="Arial" w:hAnsi="Arial" w:cs="Arial"/>
          <w:lang w:val="en-GB"/>
        </w:rPr>
        <w:t xml:space="preserve"> egwyddorion wrth benderfynu a ddylent gychwyn achosion troseddol yn erbyn person yn yr achosion hynny y maent yn gyfrifol amdanynt.</w:t>
      </w:r>
    </w:p>
    <w:p w:rsidR="006538F3" w:rsidRDefault="002E24D3">
      <w:pPr>
        <w:spacing w:before="9" w:after="0" w:line="260" w:lineRule="exact"/>
        <w:rPr>
          <w:sz w:val="26"/>
          <w:szCs w:val="26"/>
        </w:rPr>
      </w:pPr>
    </w:p>
    <w:p w:rsidR="00FA6B2F" w:rsidRDefault="00B2117D" w:rsidP="00FA6B2F">
      <w:pPr>
        <w:tabs>
          <w:tab w:val="left" w:pos="780"/>
        </w:tabs>
        <w:spacing w:line="255" w:lineRule="auto"/>
        <w:ind w:left="720" w:right="274" w:hanging="720"/>
        <w:rPr>
          <w:rFonts w:ascii="Arial" w:eastAsia="Arial" w:hAnsi="Arial" w:cs="Arial"/>
          <w:w w:val="96"/>
        </w:rPr>
      </w:pPr>
      <w:r>
        <w:rPr>
          <w:rFonts w:ascii="Arial" w:eastAsia="Arial" w:hAnsi="Arial" w:cs="Arial"/>
        </w:rPr>
        <w:t xml:space="preserve">3.2 </w:t>
      </w:r>
      <w:r>
        <w:rPr>
          <w:rFonts w:ascii="Arial" w:eastAsia="Arial" w:hAnsi="Arial" w:cs="Arial"/>
        </w:rPr>
        <w:tab/>
      </w:r>
      <w:r>
        <w:rPr>
          <w:rFonts w:ascii="Arial" w:hAnsi="Arial" w:cs="Arial"/>
          <w:lang w:val="en-GB"/>
        </w:rPr>
        <w:t xml:space="preserve">Mae'r heddlu ac ymchwilwyr eraill yn gyfrifol am wneud ymholiadau i mewn i unrhyw drosedd honedig ac am benderfynu sut i ddefnyddio eu hadnoddau. Mae hyn yn cynnwys penderfyniadau i gychwyn neu i barhau ymchwiliad a beth fydd cwmpas yr ymchwiliad.Dylai erlynwyr gynghori'r heddlu ac ymchwilwyr eraill am linellau ymholi rhesymol posibl, gofynion tystiolaethol, gweithdrefnau cyn cyhuddo, rheoli datgeliad a'r strategaeth ymchwilio gyffredinol. </w:t>
      </w:r>
      <w:proofErr w:type="gramStart"/>
      <w:r>
        <w:rPr>
          <w:rFonts w:ascii="Arial" w:hAnsi="Arial" w:cs="Arial"/>
          <w:lang w:val="en-GB"/>
        </w:rPr>
        <w:t>Gallai hyn gynnwys penderfyniadau i fireinio neu i gulhau cwmpas yr ymddygiad troseddol a'r nifer o bobl a ddrwgdybir sydd o dan ymchwiliad.</w:t>
      </w:r>
      <w:proofErr w:type="gramEnd"/>
      <w:r>
        <w:rPr>
          <w:rFonts w:ascii="Arial" w:hAnsi="Arial" w:cs="Arial"/>
          <w:lang w:val="en-GB"/>
        </w:rPr>
        <w:t xml:space="preserve"> </w:t>
      </w:r>
      <w:proofErr w:type="gramStart"/>
      <w:r>
        <w:rPr>
          <w:rFonts w:ascii="Arial" w:hAnsi="Arial" w:cs="Arial"/>
          <w:lang w:val="en-GB"/>
        </w:rPr>
        <w:t>Mae cyngor fel yma'n helpu'r heddlu ac ymchwilwyr eraill i gwblhau'r ymchwiliad o fewn cyfnod rhesymol o amser ac i adeiladu'r achos mwyaf effeithiol i'r erlyniad.</w:t>
      </w:r>
      <w:proofErr w:type="gramEnd"/>
      <w:r>
        <w:rPr>
          <w:rFonts w:ascii="Arial" w:eastAsia="Arial" w:hAnsi="Arial" w:cs="Arial"/>
        </w:rPr>
        <w:t xml:space="preserve"> </w:t>
      </w:r>
    </w:p>
    <w:p w:rsidR="006538F3" w:rsidRPr="004D6C84" w:rsidRDefault="00B2117D" w:rsidP="004D6C84">
      <w:pPr>
        <w:tabs>
          <w:tab w:val="left" w:pos="780"/>
        </w:tabs>
        <w:spacing w:line="255" w:lineRule="auto"/>
        <w:ind w:left="720" w:right="274" w:hanging="720"/>
        <w:rPr>
          <w:rFonts w:ascii="Arial" w:eastAsia="Arial" w:hAnsi="Arial" w:cs="Arial"/>
        </w:rPr>
      </w:pPr>
      <w:r>
        <w:rPr>
          <w:rFonts w:ascii="Arial" w:eastAsia="Arial" w:hAnsi="Arial" w:cs="Arial"/>
        </w:rPr>
        <w:t xml:space="preserve">3.3 </w:t>
      </w:r>
      <w:r>
        <w:rPr>
          <w:rFonts w:ascii="Arial" w:eastAsia="Arial" w:hAnsi="Arial" w:cs="Arial"/>
        </w:rPr>
        <w:tab/>
      </w:r>
      <w:r>
        <w:rPr>
          <w:rFonts w:ascii="Arial" w:hAnsi="Arial" w:cs="Arial"/>
          <w:lang w:val="en-GB"/>
        </w:rPr>
        <w:t>Ni all erlynwyr gyfarwyddo ymchwiliadau'r heddlu neu ymchwilwyr eraill.Fodd bynnag, mae'n rhaid i erlynwyr ystyried effaith unrhyw fethiant i ddilyn llinell ymholiad a gynghorwyd neu gydymffurfio gyda chais am wybodaeth, wrth benderfynu a ddylid gohirio gweithrediad y Prawf Cod Llawn neu a oes modd ateb y prawf o gwbl.</w:t>
      </w:r>
    </w:p>
    <w:p w:rsidR="006538F3" w:rsidRDefault="00B2117D" w:rsidP="004D6C84">
      <w:pPr>
        <w:tabs>
          <w:tab w:val="left" w:pos="780"/>
        </w:tabs>
        <w:spacing w:after="0" w:line="255" w:lineRule="auto"/>
        <w:ind w:left="791" w:right="58" w:hanging="680"/>
        <w:rPr>
          <w:rFonts w:ascii="Arial" w:eastAsia="Arial" w:hAnsi="Arial" w:cs="Arial"/>
        </w:rPr>
      </w:pPr>
      <w:r>
        <w:rPr>
          <w:rFonts w:ascii="Arial" w:eastAsia="Arial" w:hAnsi="Arial" w:cs="Arial"/>
        </w:rPr>
        <w:t xml:space="preserve">3.4 </w:t>
      </w:r>
      <w:r>
        <w:rPr>
          <w:rFonts w:ascii="Arial" w:eastAsia="Arial" w:hAnsi="Arial" w:cs="Arial"/>
        </w:rPr>
        <w:tab/>
      </w:r>
      <w:r>
        <w:rPr>
          <w:rFonts w:ascii="Arial" w:hAnsi="Arial" w:cs="Arial"/>
          <w:lang w:val="en-GB"/>
        </w:rPr>
        <w:t xml:space="preserve">Dylai erlynwyr ganfod a, lle bo'n bosibl, geisio gwella gwendidau tystiolaethol, ond, yn amodol ar y Prawf Trothwy (gwelwch adran 5), dylent roi stop yn sydyn ar achosion </w:t>
      </w:r>
      <w:r>
        <w:rPr>
          <w:rFonts w:ascii="Arial" w:hAnsi="Arial" w:cs="Arial"/>
          <w:lang w:val="en-GB"/>
        </w:rPr>
        <w:br/>
      </w:r>
      <w:r>
        <w:rPr>
          <w:rFonts w:ascii="Arial" w:hAnsi="Arial" w:cs="Arial"/>
          <w:lang w:val="en-GB"/>
        </w:rPr>
        <w:br/>
        <w:t>sydd ddim yn cwrdd â'r cam tystiolaethol yn y Prawf Cod Llawn (gwelwch adran 4) ac na ellir eu cryfhau drwy ymchwiliad pellach, neu lle mae'n amlwg nad yw o fudd i'r cyhoedd i gael erlyniad (gwelwch adran 4). Er bod yr erlynwyr yn rhoi'r ystyriaeth yn bennaf i'r dystiolaeth a'r wybodaeth a gyflenwir gan yr heddlu ac ymchwilwyr eraill, gallai'r rhai a ddrwgdybir neu'r rheiny sy'n gweithredu ar ei ran/ei rhan hefyd gyflwyno tystiolaeth neu wybodaeth i'r erlynydd, cyn neu ar ôl y cyhuddo, er mwyn helpu i hysbysu penderfyniad yr erlynydd.</w:t>
      </w:r>
    </w:p>
    <w:p w:rsidR="006538F3" w:rsidRDefault="002E24D3">
      <w:pPr>
        <w:spacing w:before="9" w:after="0" w:line="260" w:lineRule="exact"/>
        <w:rPr>
          <w:sz w:val="26"/>
          <w:szCs w:val="26"/>
        </w:rPr>
      </w:pPr>
    </w:p>
    <w:p w:rsidR="00D76FB4" w:rsidRPr="00D76FB4" w:rsidRDefault="00B2117D" w:rsidP="00D76FB4">
      <w:pPr>
        <w:ind w:left="720" w:hanging="720"/>
        <w:rPr>
          <w:rFonts w:ascii="Arial" w:hAnsi="Arial" w:cs="Arial"/>
        </w:rPr>
      </w:pPr>
      <w:r>
        <w:rPr>
          <w:rFonts w:ascii="Arial" w:eastAsia="Arial" w:hAnsi="Arial" w:cs="Arial"/>
        </w:rPr>
        <w:t xml:space="preserve">3.5 </w:t>
      </w:r>
      <w:r>
        <w:rPr>
          <w:rFonts w:ascii="Arial" w:eastAsia="Arial" w:hAnsi="Arial" w:cs="Arial"/>
        </w:rPr>
        <w:tab/>
      </w:r>
      <w:r>
        <w:rPr>
          <w:rFonts w:ascii="Arial" w:hAnsi="Arial" w:cs="Arial"/>
          <w:lang w:val="en-GB"/>
        </w:rPr>
        <w:t>Ni ddylai erlynwyr gychwyn neu barhau erlyniad lle maent o'r farn ei bod hi'n hynod debygol y bydd llys yn penderfynu bod erlyniad yn cam-drin ei broses, ac yn oedi'r achos.</w:t>
      </w:r>
      <w:r>
        <w:rPr>
          <w:rFonts w:ascii="Arial" w:hAnsi="Arial" w:cs="Arial"/>
        </w:rPr>
        <w:t xml:space="preserve">  </w:t>
      </w:r>
    </w:p>
    <w:p w:rsidR="006E5EB5" w:rsidRPr="006E5EB5" w:rsidRDefault="002E24D3" w:rsidP="006E5EB5">
      <w:pPr>
        <w:tabs>
          <w:tab w:val="left" w:pos="780"/>
        </w:tabs>
        <w:spacing w:after="0" w:line="255" w:lineRule="auto"/>
        <w:ind w:left="720" w:right="257" w:hanging="720"/>
        <w:rPr>
          <w:rFonts w:ascii="Arial" w:hAnsi="Arial" w:cs="Arial"/>
          <w:color w:val="000000"/>
          <w:sz w:val="20"/>
          <w:szCs w:val="20"/>
        </w:rPr>
      </w:pPr>
    </w:p>
    <w:p w:rsidR="006538F3" w:rsidRPr="00755D7B" w:rsidRDefault="00B2117D" w:rsidP="00755D7B">
      <w:pPr>
        <w:ind w:left="720" w:hanging="720"/>
        <w:rPr>
          <w:rFonts w:ascii="Arial" w:hAnsi="Arial" w:cs="Arial"/>
        </w:rPr>
      </w:pPr>
      <w:r>
        <w:rPr>
          <w:rFonts w:ascii="Arial" w:eastAsia="Arial" w:hAnsi="Arial" w:cs="Arial"/>
        </w:rPr>
        <w:t xml:space="preserve">3.6 </w:t>
      </w:r>
      <w:r>
        <w:rPr>
          <w:rFonts w:ascii="Arial" w:eastAsia="Arial" w:hAnsi="Arial" w:cs="Arial"/>
        </w:rPr>
        <w:tab/>
      </w:r>
      <w:r>
        <w:rPr>
          <w:rFonts w:ascii="Arial" w:hAnsi="Arial" w:cs="Arial"/>
          <w:lang w:val="en-GB"/>
        </w:rPr>
        <w:t xml:space="preserve">Mae erlynwyr yn adolygu pob achos a dderbyniant gan yr heddlu neu gan ymchwilwyr eraill. Mae adolygiad yn broses barhaus ac mae'n rhaid i erlynwyr ystyried unrhyw newid mewn amgylchiadau sy'n digwydd wrth i'r achos ddatblygu, gan gynnwys yr hyn a ddaw'n hysbys am achos y diffynydd, a derbyn unrhyw ddeunydd sydd heb gael ei ddefnyddio a allai danseilio achos yr erlyniad neu helpu achos y diffynydd, i'r graddau na ddylai'r erlyniad fynd yn ei flaen. Lle bynnag y </w:t>
      </w:r>
      <w:proofErr w:type="gramStart"/>
      <w:r>
        <w:rPr>
          <w:rFonts w:ascii="Arial" w:hAnsi="Arial" w:cs="Arial"/>
          <w:lang w:val="en-GB"/>
        </w:rPr>
        <w:t>bo</w:t>
      </w:r>
      <w:proofErr w:type="gramEnd"/>
      <w:r>
        <w:rPr>
          <w:rFonts w:ascii="Arial" w:hAnsi="Arial" w:cs="Arial"/>
          <w:lang w:val="en-GB"/>
        </w:rPr>
        <w:t xml:space="preserve"> modd, dylent ymgynghori â'r ymchwilydd wrth ystyried newid y cyhuddiadau neu roi stop ar yr achos. Mae erlynwyr ac ymchwilwyr yn cydweithio'n agos, ond mae'r cyfrifoldeb terfynol am y penderfyniad a ddylai achos fynd yn ei flaen neu beidio orwedd gyda </w:t>
      </w:r>
      <w:r w:rsidR="002E24D3">
        <w:rPr>
          <w:rFonts w:ascii="Arial" w:hAnsi="Arial" w:cs="Arial"/>
          <w:lang w:val="en-GB"/>
        </w:rPr>
        <w:t>Gwasanaeth Erlyn y Goron</w:t>
      </w:r>
      <w:r>
        <w:rPr>
          <w:rFonts w:ascii="Arial" w:hAnsi="Arial" w:cs="Arial"/>
          <w:lang w:val="en-GB"/>
        </w:rPr>
        <w:t xml:space="preserve"> (CPS).</w:t>
      </w:r>
    </w:p>
    <w:p w:rsidR="006538F3" w:rsidRDefault="002E24D3">
      <w:pPr>
        <w:spacing w:before="9" w:after="0" w:line="260" w:lineRule="exact"/>
        <w:rPr>
          <w:sz w:val="26"/>
          <w:szCs w:val="26"/>
        </w:rPr>
      </w:pPr>
    </w:p>
    <w:p w:rsidR="00B10910" w:rsidRDefault="00B2117D">
      <w:pPr>
        <w:spacing w:before="29" w:after="0" w:line="255" w:lineRule="auto"/>
        <w:ind w:left="720" w:right="275" w:hanging="720"/>
        <w:rPr>
          <w:rFonts w:ascii="Arial" w:hAnsi="Arial" w:cs="Arial"/>
          <w:lang w:val="en-GB"/>
        </w:rPr>
      </w:pPr>
      <w:r>
        <w:rPr>
          <w:rFonts w:ascii="Arial" w:eastAsia="Arial" w:hAnsi="Arial" w:cs="Arial"/>
        </w:rPr>
        <w:t>3.7</w:t>
      </w:r>
      <w:r>
        <w:rPr>
          <w:rFonts w:ascii="Arial" w:eastAsia="Arial" w:hAnsi="Arial" w:cs="Arial"/>
        </w:rPr>
        <w:tab/>
      </w:r>
      <w:r>
        <w:rPr>
          <w:rFonts w:ascii="Arial" w:hAnsi="Arial" w:cs="Arial"/>
          <w:lang w:val="en-GB"/>
        </w:rPr>
        <w:t xml:space="preserve">Mae'r Senedd wedi penderfynu </w:t>
      </w:r>
      <w:proofErr w:type="gramStart"/>
      <w:r>
        <w:rPr>
          <w:rFonts w:ascii="Arial" w:hAnsi="Arial" w:cs="Arial"/>
          <w:lang w:val="en-GB"/>
        </w:rPr>
        <w:t>na</w:t>
      </w:r>
      <w:proofErr w:type="gramEnd"/>
      <w:r>
        <w:rPr>
          <w:rFonts w:ascii="Arial" w:hAnsi="Arial" w:cs="Arial"/>
          <w:lang w:val="en-GB"/>
        </w:rPr>
        <w:t xml:space="preserve"> ddylid ond cymryd nifer gyfyngedig o droseddau i'r llys gyda chytundeb y Cyfarwyddwr Erlyniadau Cyhoeddus. </w:t>
      </w:r>
      <w:proofErr w:type="gramStart"/>
      <w:r>
        <w:rPr>
          <w:rFonts w:ascii="Arial" w:hAnsi="Arial" w:cs="Arial"/>
          <w:lang w:val="en-GB"/>
        </w:rPr>
        <w:t>Yr enw ar y rhain yw achosion cydsyniad.</w:t>
      </w:r>
      <w:proofErr w:type="gramEnd"/>
      <w:r>
        <w:rPr>
          <w:rFonts w:ascii="Arial" w:hAnsi="Arial" w:cs="Arial"/>
          <w:lang w:val="en-GB"/>
        </w:rPr>
        <w:t xml:space="preserve"> Mewn achosion o'r fath, mae'r Cyfarwyddwr Erlyniadau Cyhoeddus, neu erlynydd sy'n gweithredu ar ei ran/rhan, yn gweithredu'r </w:t>
      </w:r>
      <w:r>
        <w:rPr>
          <w:rFonts w:ascii="Arial" w:hAnsi="Arial" w:cs="Arial"/>
          <w:lang w:val="en-GB"/>
        </w:rPr>
        <w:br/>
      </w:r>
      <w:r>
        <w:rPr>
          <w:rFonts w:ascii="Arial" w:hAnsi="Arial" w:cs="Arial"/>
          <w:lang w:val="en-GB"/>
        </w:rPr>
        <w:br/>
        <w:t xml:space="preserve">Cod wrth benderfynu a ddylid rhoi caniatâd i erlyniad ai peidio. </w:t>
      </w:r>
      <w:r>
        <w:rPr>
          <w:rFonts w:ascii="Arial" w:hAnsi="Arial" w:cs="Arial"/>
          <w:lang w:val="en-GB"/>
        </w:rPr>
        <w:br/>
      </w:r>
    </w:p>
    <w:p w:rsidR="00B10910" w:rsidRDefault="00B2117D" w:rsidP="004D6C84">
      <w:pPr>
        <w:spacing w:before="29" w:after="0" w:line="255" w:lineRule="auto"/>
        <w:ind w:left="720" w:right="275" w:hanging="720"/>
        <w:sectPr w:rsidR="00B10910">
          <w:pgSz w:w="8400" w:h="11920"/>
          <w:pgMar w:top="800" w:right="740" w:bottom="560" w:left="740" w:header="390" w:footer="375" w:gutter="0"/>
          <w:cols w:space="720"/>
        </w:sectPr>
      </w:pPr>
      <w:r>
        <w:rPr>
          <w:rFonts w:ascii="Arial" w:eastAsia="Arial" w:hAnsi="Arial" w:cs="Arial"/>
        </w:rPr>
        <w:t>3.8</w:t>
      </w:r>
      <w:r>
        <w:rPr>
          <w:rFonts w:ascii="Arial" w:eastAsia="Arial" w:hAnsi="Arial" w:cs="Arial"/>
        </w:rPr>
        <w:tab/>
      </w:r>
      <w:r>
        <w:rPr>
          <w:rFonts w:ascii="Arial" w:hAnsi="Arial" w:cs="Arial"/>
          <w:lang w:val="en-GB"/>
        </w:rPr>
        <w:t xml:space="preserve">Mae hefyd droseddau penodol </w:t>
      </w:r>
      <w:proofErr w:type="gramStart"/>
      <w:r>
        <w:rPr>
          <w:rFonts w:ascii="Arial" w:hAnsi="Arial" w:cs="Arial"/>
          <w:lang w:val="en-GB"/>
        </w:rPr>
        <w:t>na</w:t>
      </w:r>
      <w:proofErr w:type="gramEnd"/>
      <w:r>
        <w:rPr>
          <w:rFonts w:ascii="Arial" w:hAnsi="Arial" w:cs="Arial"/>
          <w:lang w:val="en-GB"/>
        </w:rPr>
        <w:t xml:space="preserve"> ellir eu cymryd i'r llys heb ganiatâd y Twrnai Cyffredinol. </w:t>
      </w:r>
      <w:proofErr w:type="gramStart"/>
      <w:r>
        <w:rPr>
          <w:rFonts w:ascii="Arial" w:hAnsi="Arial" w:cs="Arial"/>
          <w:lang w:val="en-GB"/>
        </w:rPr>
        <w:t>Mae'n rhaid i erlynwyr ddilyn y canllawiau cyfredol wrth gyfeirio achosion o'r fath i'r Twrnai Cyffredinol.</w:t>
      </w:r>
      <w:proofErr w:type="gramEnd"/>
      <w:r>
        <w:rPr>
          <w:rFonts w:ascii="Arial" w:hAnsi="Arial" w:cs="Arial"/>
          <w:lang w:val="en-GB"/>
        </w:rPr>
        <w:t xml:space="preserve"> Mae rhai troseddau'n gofyn cydsyniad Ysgrifennydd Gwladol cyn i erlyniad </w:t>
      </w:r>
      <w:proofErr w:type="gramStart"/>
      <w:r>
        <w:rPr>
          <w:rFonts w:ascii="Arial" w:hAnsi="Arial" w:cs="Arial"/>
          <w:lang w:val="en-GB"/>
        </w:rPr>
        <w:t>gael</w:t>
      </w:r>
      <w:proofErr w:type="gramEnd"/>
      <w:r>
        <w:rPr>
          <w:rFonts w:ascii="Arial" w:hAnsi="Arial" w:cs="Arial"/>
          <w:lang w:val="en-GB"/>
        </w:rPr>
        <w:t xml:space="preserve"> ei gychwyn. Mae'n rhaid i erlynwyr </w:t>
      </w:r>
      <w:proofErr w:type="gramStart"/>
      <w:r>
        <w:rPr>
          <w:rFonts w:ascii="Arial" w:hAnsi="Arial" w:cs="Arial"/>
          <w:lang w:val="en-GB"/>
        </w:rPr>
        <w:t>gael</w:t>
      </w:r>
      <w:proofErr w:type="gramEnd"/>
      <w:r>
        <w:rPr>
          <w:rFonts w:ascii="Arial" w:hAnsi="Arial" w:cs="Arial"/>
          <w:lang w:val="en-GB"/>
        </w:rPr>
        <w:t xml:space="preserve"> caniatâd o'r fath cyn cyhuddo a gweithredu unrhyw arweiniad perthnasol yn yr achosion hyn.  Yn ogystal, bydd y Twrnai Cyffredinol yn derbyn holl fanylion achosion penodol yn rhan o'i waith/gwaith goruchwylio ar Wasanaeth Erlyniad y Goron (CPS) a'i atebolrwydd i'r Senedd am ei weithredoedd.</w:t>
      </w: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Y Prawf Cod Llawn</w:t>
      </w:r>
    </w:p>
    <w:p w:rsidR="006538F3" w:rsidRDefault="002E24D3">
      <w:pPr>
        <w:spacing w:after="0" w:line="200" w:lineRule="exact"/>
        <w:rPr>
          <w:sz w:val="20"/>
          <w:szCs w:val="20"/>
        </w:rPr>
      </w:pPr>
    </w:p>
    <w:p w:rsidR="00492C50" w:rsidRDefault="00B2117D" w:rsidP="00492C50">
      <w:pPr>
        <w:tabs>
          <w:tab w:val="left" w:pos="780"/>
        </w:tabs>
        <w:spacing w:after="0" w:line="255" w:lineRule="auto"/>
        <w:ind w:left="791" w:right="382" w:hanging="680"/>
        <w:rPr>
          <w:rFonts w:ascii="Arial" w:eastAsia="Arial" w:hAnsi="Arial" w:cs="Arial"/>
        </w:rPr>
      </w:pPr>
      <w:r>
        <w:rPr>
          <w:rFonts w:ascii="Arial" w:eastAsia="Arial" w:hAnsi="Arial" w:cs="Arial"/>
        </w:rPr>
        <w:t xml:space="preserve">4.1  </w:t>
      </w:r>
      <w:r>
        <w:rPr>
          <w:rFonts w:ascii="Arial" w:eastAsia="Arial" w:hAnsi="Arial" w:cs="Arial"/>
        </w:rPr>
        <w:tab/>
      </w:r>
      <w:r>
        <w:rPr>
          <w:rFonts w:ascii="Arial" w:hAnsi="Arial" w:cs="Arial"/>
          <w:lang w:val="en-GB"/>
        </w:rPr>
        <w:tab/>
        <w:t>Ni chaiff erlynwyr gychwyn neu barhau erlyniad nes bydd yr achos wedi pasio dau gam y Prawf Cod Llawn. Yr eithriad yw pan fydd modd gweithredu'r Prawf Trothwy (gwelwch adran 5).</w:t>
      </w:r>
      <w:r>
        <w:rPr>
          <w:rFonts w:ascii="Arial" w:eastAsia="Arial" w:hAnsi="Arial" w:cs="Arial"/>
        </w:rPr>
        <w:t xml:space="preserve"> </w:t>
      </w:r>
    </w:p>
    <w:p w:rsidR="00492C50" w:rsidRDefault="002E24D3" w:rsidP="00492C50">
      <w:pPr>
        <w:tabs>
          <w:tab w:val="left" w:pos="780"/>
        </w:tabs>
        <w:spacing w:after="0" w:line="240" w:lineRule="auto"/>
        <w:ind w:right="-20"/>
        <w:rPr>
          <w:rFonts w:ascii="Arial" w:eastAsia="Arial" w:hAnsi="Arial" w:cs="Arial"/>
        </w:rPr>
      </w:pPr>
    </w:p>
    <w:p w:rsidR="003230B0" w:rsidRPr="00DF446B" w:rsidRDefault="00B2117D" w:rsidP="004D6C84">
      <w:pPr>
        <w:tabs>
          <w:tab w:val="left" w:pos="780"/>
        </w:tabs>
        <w:spacing w:after="0" w:line="240" w:lineRule="auto"/>
        <w:ind w:left="720" w:right="-20" w:hanging="610"/>
        <w:rPr>
          <w:rFonts w:ascii="Arial" w:hAnsi="Arial" w:cs="Arial"/>
          <w:lang w:val="en-GB"/>
        </w:rPr>
      </w:pPr>
      <w:r>
        <w:rPr>
          <w:rFonts w:ascii="Arial" w:eastAsia="Arial" w:hAnsi="Arial" w:cs="Arial"/>
        </w:rPr>
        <w:t xml:space="preserve">4.2 </w:t>
      </w:r>
      <w:r>
        <w:rPr>
          <w:rFonts w:ascii="Arial" w:eastAsia="Arial" w:hAnsi="Arial" w:cs="Arial"/>
        </w:rPr>
        <w:tab/>
      </w:r>
      <w:r>
        <w:rPr>
          <w:rFonts w:ascii="Arial" w:hAnsi="Arial" w:cs="Arial"/>
          <w:lang w:val="en-GB"/>
        </w:rPr>
        <w:t>Mae gan y Prawf Cod Llawn ddau gam: (i) y cam tystiolaethol; ac yn dilyn hynny (ii) cam diddordeb y cyhoedd.</w:t>
      </w:r>
    </w:p>
    <w:p w:rsidR="004D6C84" w:rsidRPr="004D6C84" w:rsidRDefault="002E24D3" w:rsidP="004D6C84">
      <w:pPr>
        <w:tabs>
          <w:tab w:val="left" w:pos="780"/>
        </w:tabs>
        <w:spacing w:after="0" w:line="240" w:lineRule="auto"/>
        <w:ind w:left="720" w:right="-20" w:hanging="610"/>
        <w:rPr>
          <w:rFonts w:ascii="Arial" w:eastAsia="Arial" w:hAnsi="Arial" w:cs="Arial"/>
        </w:rPr>
      </w:pPr>
    </w:p>
    <w:p w:rsidR="001C49AB" w:rsidRPr="00D32649" w:rsidRDefault="00B2117D" w:rsidP="004D6C84">
      <w:pPr>
        <w:ind w:left="720" w:hanging="610"/>
        <w:rPr>
          <w:rFonts w:ascii="Arial" w:hAnsi="Arial" w:cs="Arial"/>
        </w:rPr>
      </w:pPr>
      <w:r>
        <w:rPr>
          <w:rFonts w:ascii="Arial" w:hAnsi="Arial" w:cs="Arial"/>
        </w:rPr>
        <w:t xml:space="preserve">4.3 </w:t>
      </w:r>
      <w:r>
        <w:rPr>
          <w:rFonts w:ascii="Arial" w:hAnsi="Arial" w:cs="Arial"/>
        </w:rPr>
        <w:tab/>
      </w:r>
      <w:r>
        <w:rPr>
          <w:rFonts w:ascii="Arial" w:hAnsi="Arial" w:cs="Arial"/>
          <w:lang w:val="en-GB"/>
        </w:rPr>
        <w:t xml:space="preserve">Yn y mwyafrif o achosion </w:t>
      </w:r>
      <w:proofErr w:type="gramStart"/>
      <w:r>
        <w:rPr>
          <w:rFonts w:ascii="Arial" w:hAnsi="Arial" w:cs="Arial"/>
          <w:lang w:val="en-GB"/>
        </w:rPr>
        <w:t>ni</w:t>
      </w:r>
      <w:proofErr w:type="gramEnd"/>
      <w:r>
        <w:rPr>
          <w:rFonts w:ascii="Arial" w:hAnsi="Arial" w:cs="Arial"/>
          <w:lang w:val="en-GB"/>
        </w:rPr>
        <w:t xml:space="preserve"> fyddai'n briodol gweithredu'r Prawf Cod Llawn nes bydd llinellau rhesymol o ymholiad nad ydynt wedi eu dilyn eto wedi derbyn sylw. Fodd bynnag, gellir gweithredu'r Prawf Cod Llawn cyn i'r ymchwiliad gael ei gwblhau, os yw'r erlynydd yn fodlon bod unrhyw dystiolaeth neu ddefnydd pellach yn annhebygol o effeithio ar weithrediad y Prawf Cod Llawn, p'un a yw hynny o blaid neu yn erbyn erlyniad.</w:t>
      </w:r>
      <w:r>
        <w:rPr>
          <w:rFonts w:ascii="Arial" w:hAnsi="Arial" w:cs="Arial"/>
        </w:rPr>
        <w:t xml:space="preserve"> </w:t>
      </w:r>
    </w:p>
    <w:p w:rsidR="006538F3" w:rsidRPr="00DF446B" w:rsidRDefault="00B2117D" w:rsidP="004D6C84">
      <w:pPr>
        <w:ind w:left="720" w:hanging="610"/>
        <w:rPr>
          <w:rFonts w:ascii="Arial" w:hAnsi="Arial" w:cs="Arial"/>
          <w:lang w:val="en-GB"/>
        </w:rPr>
      </w:pPr>
      <w:r>
        <w:rPr>
          <w:rFonts w:ascii="Arial" w:hAnsi="Arial" w:cs="Arial"/>
        </w:rPr>
        <w:t xml:space="preserve">4.4 </w:t>
      </w:r>
      <w:r>
        <w:rPr>
          <w:rFonts w:ascii="Arial" w:hAnsi="Arial" w:cs="Arial"/>
        </w:rPr>
        <w:tab/>
      </w:r>
      <w:r>
        <w:rPr>
          <w:rFonts w:ascii="Arial" w:hAnsi="Arial" w:cs="Arial"/>
          <w:lang w:val="en-GB"/>
        </w:rPr>
        <w:t xml:space="preserve">Yn y mwyafrif o achosion, dylai erlynwyr ond ystyried </w:t>
      </w:r>
      <w:proofErr w:type="gramStart"/>
      <w:r>
        <w:rPr>
          <w:rFonts w:ascii="Arial" w:hAnsi="Arial" w:cs="Arial"/>
          <w:lang w:val="en-GB"/>
        </w:rPr>
        <w:t>a</w:t>
      </w:r>
      <w:proofErr w:type="gramEnd"/>
      <w:r>
        <w:rPr>
          <w:rFonts w:ascii="Arial" w:hAnsi="Arial" w:cs="Arial"/>
          <w:lang w:val="en-GB"/>
        </w:rPr>
        <w:t xml:space="preserve"> yw erlyniad er budd y cyhoedd ar ôl ystyried a oes digon o dystiolaeth i erlyn. Ond, bydd achosion yn codi lle mae'n amlwg, cyn adolygu'r holl dystiolaeth, </w:t>
      </w:r>
      <w:proofErr w:type="gramStart"/>
      <w:r>
        <w:rPr>
          <w:rFonts w:ascii="Arial" w:hAnsi="Arial" w:cs="Arial"/>
          <w:lang w:val="en-GB"/>
        </w:rPr>
        <w:t>nad</w:t>
      </w:r>
      <w:proofErr w:type="gramEnd"/>
      <w:r>
        <w:rPr>
          <w:rFonts w:ascii="Arial" w:hAnsi="Arial" w:cs="Arial"/>
          <w:lang w:val="en-GB"/>
        </w:rPr>
        <w:t xml:space="preserve"> yw'n ofynnol i erlyn er budd y cyhoedd. Yn y sefyllfaoedd yma, gallai'r erlynwyr benderfynu </w:t>
      </w:r>
      <w:proofErr w:type="gramStart"/>
      <w:r>
        <w:rPr>
          <w:rFonts w:ascii="Arial" w:hAnsi="Arial" w:cs="Arial"/>
          <w:lang w:val="en-GB"/>
        </w:rPr>
        <w:t>na</w:t>
      </w:r>
      <w:proofErr w:type="gramEnd"/>
      <w:r>
        <w:rPr>
          <w:rFonts w:ascii="Arial" w:hAnsi="Arial" w:cs="Arial"/>
          <w:lang w:val="en-GB"/>
        </w:rPr>
        <w:t xml:space="preserve"> ddylai'r achos fynd yn ei flaen ymhellach.</w:t>
      </w:r>
    </w:p>
    <w:p w:rsidR="006538F3" w:rsidRDefault="00B2117D">
      <w:pPr>
        <w:tabs>
          <w:tab w:val="left" w:pos="780"/>
        </w:tabs>
        <w:spacing w:after="0" w:line="255" w:lineRule="auto"/>
        <w:ind w:left="791" w:right="63" w:hanging="680"/>
        <w:rPr>
          <w:rFonts w:ascii="Arial" w:eastAsia="Arial" w:hAnsi="Arial" w:cs="Arial"/>
        </w:rPr>
      </w:pPr>
      <w:r>
        <w:rPr>
          <w:rFonts w:ascii="Arial" w:eastAsia="Arial" w:hAnsi="Arial" w:cs="Arial"/>
        </w:rPr>
        <w:t>4.5</w:t>
      </w:r>
      <w:r>
        <w:rPr>
          <w:rFonts w:ascii="Arial" w:eastAsia="Arial" w:hAnsi="Arial" w:cs="Arial"/>
        </w:rPr>
        <w:tab/>
      </w:r>
      <w:r>
        <w:rPr>
          <w:rFonts w:ascii="Arial" w:hAnsi="Arial" w:cs="Arial"/>
          <w:lang w:val="en-GB"/>
        </w:rPr>
        <w:t xml:space="preserve">Dylai erlynwyr ond gwneud penderfyniad o'r fath pan maent yn fodlon eu bod wedi canfod faint yn fras yw'r troseddolrwydd a'u bod yn gallu gwneud asesiad cwbl hysbys o'r budd i'r cyhoedd. Os </w:t>
      </w:r>
      <w:proofErr w:type="gramStart"/>
      <w:r>
        <w:rPr>
          <w:rFonts w:ascii="Arial" w:hAnsi="Arial" w:cs="Arial"/>
          <w:lang w:val="en-GB"/>
        </w:rPr>
        <w:t>nad</w:t>
      </w:r>
      <w:proofErr w:type="gramEnd"/>
      <w:r>
        <w:rPr>
          <w:rFonts w:ascii="Arial" w:hAnsi="Arial" w:cs="Arial"/>
          <w:lang w:val="en-GB"/>
        </w:rPr>
        <w:t xml:space="preserve"> oes gan erlynwyr ddigon o wybodaeth i wneud penderfyniad o'r fath, dylai'r ymchwiliad barhau a dylid gwneud penderfyniad yn ddiweddarach yn unol â'r Prawf Cod Llawn sydd wedi'i ddisgrifio yn yr adran yma.</w:t>
      </w:r>
    </w:p>
    <w:p w:rsidR="0047321B" w:rsidRDefault="002E24D3">
      <w:pPr>
        <w:tabs>
          <w:tab w:val="left" w:pos="780"/>
        </w:tabs>
        <w:spacing w:after="0" w:line="255" w:lineRule="auto"/>
        <w:ind w:left="791" w:right="63" w:hanging="680"/>
        <w:rPr>
          <w:rFonts w:ascii="Arial" w:eastAsia="Arial" w:hAnsi="Arial" w:cs="Arial"/>
        </w:rPr>
      </w:pPr>
    </w:p>
    <w:p w:rsidR="006538F3" w:rsidRDefault="002E24D3">
      <w:pPr>
        <w:spacing w:after="0" w:line="200" w:lineRule="exact"/>
        <w:rPr>
          <w:sz w:val="20"/>
          <w:szCs w:val="20"/>
        </w:rPr>
      </w:pPr>
    </w:p>
    <w:p w:rsidR="00716E25" w:rsidRDefault="002E24D3">
      <w:pPr>
        <w:spacing w:after="0" w:line="240" w:lineRule="auto"/>
        <w:ind w:left="110" w:right="-20"/>
        <w:rPr>
          <w:rFonts w:ascii="Arial" w:eastAsia="Arial" w:hAnsi="Arial" w:cs="Arial"/>
          <w:color w:val="005DAA"/>
          <w:sz w:val="26"/>
          <w:szCs w:val="26"/>
        </w:rPr>
      </w:pPr>
    </w:p>
    <w:p w:rsidR="00716E25" w:rsidRDefault="002E24D3">
      <w:pPr>
        <w:spacing w:after="0" w:line="240" w:lineRule="auto"/>
        <w:ind w:left="110" w:right="-20"/>
        <w:rPr>
          <w:rFonts w:ascii="Arial" w:eastAsia="Arial" w:hAnsi="Arial" w:cs="Arial"/>
          <w:color w:val="005DAA"/>
          <w:sz w:val="26"/>
          <w:szCs w:val="26"/>
        </w:rPr>
      </w:pPr>
    </w:p>
    <w:p w:rsidR="006538F3" w:rsidRDefault="00B2117D">
      <w:pPr>
        <w:spacing w:after="0" w:line="240" w:lineRule="auto"/>
        <w:ind w:left="110" w:right="-20"/>
        <w:rPr>
          <w:rFonts w:ascii="Arial" w:eastAsia="Arial" w:hAnsi="Arial" w:cs="Arial"/>
          <w:sz w:val="26"/>
          <w:szCs w:val="26"/>
        </w:rPr>
      </w:pPr>
      <w:r>
        <w:rPr>
          <w:rFonts w:ascii="Arial" w:eastAsia="Arial" w:hAnsi="Arial" w:cs="Arial"/>
          <w:color w:val="005DAA"/>
          <w:sz w:val="26"/>
          <w:szCs w:val="26"/>
        </w:rPr>
        <w:t>Y Cam Tystiolaethol</w:t>
      </w:r>
    </w:p>
    <w:p w:rsidR="006538F3" w:rsidRDefault="002E24D3">
      <w:pPr>
        <w:spacing w:after="0" w:line="200" w:lineRule="exact"/>
        <w:rPr>
          <w:sz w:val="20"/>
          <w:szCs w:val="20"/>
        </w:rPr>
      </w:pPr>
    </w:p>
    <w:p w:rsidR="006538F3" w:rsidRPr="00DF446B" w:rsidRDefault="00B2117D">
      <w:pPr>
        <w:tabs>
          <w:tab w:val="left" w:pos="780"/>
        </w:tabs>
        <w:spacing w:after="0" w:line="255" w:lineRule="auto"/>
        <w:ind w:left="791" w:right="112" w:hanging="680"/>
        <w:rPr>
          <w:rFonts w:ascii="Arial" w:hAnsi="Arial" w:cs="Arial"/>
          <w:lang w:val="en-GB"/>
        </w:rPr>
      </w:pPr>
      <w:r>
        <w:rPr>
          <w:rFonts w:ascii="Arial" w:eastAsia="Arial" w:hAnsi="Arial" w:cs="Arial"/>
        </w:rPr>
        <w:t>4.6</w:t>
      </w:r>
      <w:r>
        <w:rPr>
          <w:rFonts w:ascii="Arial" w:eastAsia="Arial" w:hAnsi="Arial" w:cs="Arial"/>
        </w:rPr>
        <w:tab/>
      </w:r>
      <w:r>
        <w:rPr>
          <w:rFonts w:ascii="Arial" w:hAnsi="Arial" w:cs="Arial"/>
          <w:lang w:val="en-GB"/>
        </w:rPr>
        <w:t>Mae'n rhaid i erlynwyr deimlo'n fodlon bod digon o dystiolaeth</w:t>
      </w:r>
      <w:r>
        <w:rPr>
          <w:rFonts w:ascii="Arial" w:eastAsia="Arial" w:hAnsi="Arial" w:cs="Arial"/>
        </w:rPr>
        <w:t xml:space="preserve"> </w:t>
      </w:r>
      <w:r>
        <w:rPr>
          <w:rFonts w:ascii="Arial" w:eastAsia="Arial" w:hAnsi="Arial" w:cs="Arial"/>
        </w:rPr>
        <w:br/>
      </w:r>
      <w:r>
        <w:rPr>
          <w:rFonts w:ascii="Arial" w:hAnsi="Arial" w:cs="Arial"/>
          <w:lang w:val="en-GB"/>
        </w:rPr>
        <w:t xml:space="preserve">i ddarparu posibilrwydd realistig o euogfarn yn erbyn pob </w:t>
      </w:r>
      <w:proofErr w:type="gramStart"/>
      <w:r>
        <w:rPr>
          <w:rFonts w:ascii="Arial" w:hAnsi="Arial" w:cs="Arial"/>
          <w:lang w:val="en-GB"/>
        </w:rPr>
        <w:t>un</w:t>
      </w:r>
      <w:proofErr w:type="gramEnd"/>
      <w:r>
        <w:rPr>
          <w:rFonts w:ascii="Arial" w:hAnsi="Arial" w:cs="Arial"/>
          <w:lang w:val="en-GB"/>
        </w:rPr>
        <w:t xml:space="preserve"> a ddrwgdybir ar bob cyhuddiad</w:t>
      </w:r>
      <w:r>
        <w:rPr>
          <w:rStyle w:val="FootnoteReference"/>
          <w:rFonts w:ascii="Arial" w:hAnsi="Arial" w:cs="Arial"/>
          <w:lang w:val="en-GB"/>
        </w:rPr>
        <w:footnoteReference w:customMarkFollows="1" w:id="1"/>
        <w:t>*</w:t>
      </w:r>
      <w:r>
        <w:rPr>
          <w:rFonts w:ascii="Arial" w:hAnsi="Arial" w:cs="Arial"/>
          <w:lang w:val="en-GB"/>
        </w:rPr>
        <w:t xml:space="preserve">. </w:t>
      </w:r>
      <w:proofErr w:type="gramStart"/>
      <w:r>
        <w:rPr>
          <w:rFonts w:ascii="Arial" w:hAnsi="Arial" w:cs="Arial"/>
          <w:lang w:val="en-GB"/>
        </w:rPr>
        <w:t>Mae'n rhaid iddynt ystyried beth fydd achos posib y diffynnydd, a sut mae'n debygol o effeithio ar y posibilrwydd o euogfarn.</w:t>
      </w:r>
      <w:proofErr w:type="gramEnd"/>
      <w:r>
        <w:rPr>
          <w:rFonts w:ascii="Arial" w:hAnsi="Arial" w:cs="Arial"/>
          <w:lang w:val="en-GB"/>
        </w:rPr>
        <w:t xml:space="preserve"> Ni chaiff achos </w:t>
      </w:r>
      <w:proofErr w:type="gramStart"/>
      <w:r>
        <w:rPr>
          <w:rFonts w:ascii="Arial" w:hAnsi="Arial" w:cs="Arial"/>
          <w:lang w:val="en-GB"/>
        </w:rPr>
        <w:t>nad</w:t>
      </w:r>
      <w:proofErr w:type="gramEnd"/>
      <w:r>
        <w:rPr>
          <w:rFonts w:ascii="Arial" w:hAnsi="Arial" w:cs="Arial"/>
          <w:lang w:val="en-GB"/>
        </w:rPr>
        <w:t xml:space="preserve"> yw'n pasio'r cam tystiolaethol fynd yn ei flaen, dim ots pa mor ddifrifol neu sensitif ydyw.</w:t>
      </w:r>
    </w:p>
    <w:p w:rsidR="006538F3" w:rsidRDefault="002E24D3">
      <w:pPr>
        <w:spacing w:before="9" w:after="0" w:line="260" w:lineRule="exact"/>
        <w:rPr>
          <w:sz w:val="26"/>
          <w:szCs w:val="26"/>
        </w:rPr>
      </w:pPr>
    </w:p>
    <w:p w:rsidR="006538F3" w:rsidRPr="00DF446B" w:rsidRDefault="00B2117D" w:rsidP="00F459A9">
      <w:pPr>
        <w:tabs>
          <w:tab w:val="left" w:pos="780"/>
        </w:tabs>
        <w:spacing w:after="0" w:line="255" w:lineRule="auto"/>
        <w:ind w:left="791" w:right="253" w:hanging="680"/>
        <w:rPr>
          <w:rFonts w:ascii="Arial" w:hAnsi="Arial" w:cs="Arial"/>
          <w:lang w:val="en-GB"/>
        </w:rPr>
      </w:pPr>
      <w:r>
        <w:rPr>
          <w:rFonts w:ascii="Arial" w:eastAsia="Arial" w:hAnsi="Arial" w:cs="Arial"/>
        </w:rPr>
        <w:t>4.7</w:t>
      </w:r>
      <w:r>
        <w:rPr>
          <w:rFonts w:ascii="Arial" w:eastAsia="Arial" w:hAnsi="Arial" w:cs="Arial"/>
        </w:rPr>
        <w:tab/>
      </w:r>
      <w:r>
        <w:rPr>
          <w:rFonts w:ascii="Arial" w:hAnsi="Arial" w:cs="Arial"/>
          <w:lang w:val="en-GB"/>
        </w:rPr>
        <w:t xml:space="preserve">Mae'r canfyddiad bod siawns realistig o euogfarn wedi ei </w:t>
      </w:r>
      <w:proofErr w:type="gramStart"/>
      <w:r>
        <w:rPr>
          <w:rFonts w:ascii="Arial" w:hAnsi="Arial" w:cs="Arial"/>
          <w:lang w:val="en-GB"/>
        </w:rPr>
        <w:t>seilio  ar</w:t>
      </w:r>
      <w:proofErr w:type="gramEnd"/>
      <w:r>
        <w:rPr>
          <w:rFonts w:ascii="Arial" w:hAnsi="Arial" w:cs="Arial"/>
          <w:lang w:val="en-GB"/>
        </w:rPr>
        <w:t xml:space="preserve"> asesiad gwrthrychol yr erlynydd o'r dystiolaeth, yn cynnwys effaith unrhyw amddiffyniad ac unrhyw wybodaeth arall y mae'r un a ddrwgdybir wedi ei chyflwyno neu y gallai ef neu hi ddibynnu arni. Mae'n golygu bod rheithgor neu fainc o ynadon neu farnwr sy'n clywed achos yn unigol, sy'n wrthrychol, diduedd a rhesymol, wedi eu cyfarwyddo'n gywir ac yn gweithredu yn unol â'r gyfraith, yn fwy tebygol </w:t>
      </w:r>
      <w:proofErr w:type="gramStart"/>
      <w:r>
        <w:rPr>
          <w:rFonts w:ascii="Arial" w:hAnsi="Arial" w:cs="Arial"/>
          <w:lang w:val="en-GB"/>
        </w:rPr>
        <w:t>na</w:t>
      </w:r>
      <w:proofErr w:type="gramEnd"/>
      <w:r>
        <w:rPr>
          <w:rFonts w:ascii="Arial" w:hAnsi="Arial" w:cs="Arial"/>
          <w:lang w:val="en-GB"/>
        </w:rPr>
        <w:t xml:space="preserve"> pheidio o gael y diffynydd yn euog o'r cyhuddiad a honnir. Mae hwn yn brawf gwahanol i'r </w:t>
      </w:r>
      <w:proofErr w:type="gramStart"/>
      <w:r>
        <w:rPr>
          <w:rFonts w:ascii="Arial" w:hAnsi="Arial" w:cs="Arial"/>
          <w:lang w:val="en-GB"/>
        </w:rPr>
        <w:t>un</w:t>
      </w:r>
      <w:proofErr w:type="gramEnd"/>
      <w:r>
        <w:rPr>
          <w:rFonts w:ascii="Arial" w:hAnsi="Arial" w:cs="Arial"/>
          <w:lang w:val="en-GB"/>
        </w:rPr>
        <w:t xml:space="preserve"> y mae'n rhaid i'r llysoedd barn eu hunain eu gweithredu. </w:t>
      </w:r>
      <w:proofErr w:type="gramStart"/>
      <w:r>
        <w:rPr>
          <w:rFonts w:ascii="Arial" w:hAnsi="Arial" w:cs="Arial"/>
          <w:lang w:val="en-GB"/>
        </w:rPr>
        <w:t>Ni chaiff llys ond rhoi euogfarn os yw'n sicr bod y diffynnydd yn euog.</w:t>
      </w:r>
      <w:proofErr w:type="gramEnd"/>
    </w:p>
    <w:p w:rsidR="006538F3" w:rsidRDefault="002E24D3">
      <w:pPr>
        <w:spacing w:after="0" w:line="200" w:lineRule="exact"/>
        <w:rPr>
          <w:sz w:val="20"/>
          <w:szCs w:val="20"/>
        </w:rPr>
      </w:pPr>
    </w:p>
    <w:p w:rsidR="006538F3" w:rsidRPr="00DF446B" w:rsidRDefault="00B2117D">
      <w:pPr>
        <w:tabs>
          <w:tab w:val="left" w:pos="780"/>
        </w:tabs>
        <w:spacing w:after="0" w:line="255" w:lineRule="auto"/>
        <w:ind w:left="791" w:right="332" w:hanging="680"/>
        <w:rPr>
          <w:rFonts w:ascii="Arial" w:hAnsi="Arial" w:cs="Arial"/>
          <w:lang w:val="en-GB"/>
        </w:rPr>
      </w:pPr>
      <w:r>
        <w:rPr>
          <w:rFonts w:ascii="Arial" w:eastAsia="Arial" w:hAnsi="Arial" w:cs="Arial"/>
        </w:rPr>
        <w:t xml:space="preserve">4.8 </w:t>
      </w:r>
      <w:r>
        <w:rPr>
          <w:rFonts w:ascii="Arial" w:eastAsia="Arial" w:hAnsi="Arial" w:cs="Arial"/>
        </w:rPr>
        <w:tab/>
      </w:r>
      <w:r>
        <w:rPr>
          <w:rFonts w:ascii="Arial" w:hAnsi="Arial" w:cs="Arial"/>
          <w:lang w:val="en-GB"/>
        </w:rPr>
        <w:t xml:space="preserve">Wrth benderfynu </w:t>
      </w:r>
      <w:proofErr w:type="gramStart"/>
      <w:r>
        <w:rPr>
          <w:rFonts w:ascii="Arial" w:hAnsi="Arial" w:cs="Arial"/>
          <w:lang w:val="en-GB"/>
        </w:rPr>
        <w:t>a</w:t>
      </w:r>
      <w:proofErr w:type="gramEnd"/>
      <w:r>
        <w:rPr>
          <w:rFonts w:ascii="Arial" w:hAnsi="Arial" w:cs="Arial"/>
          <w:lang w:val="en-GB"/>
        </w:rPr>
        <w:t xml:space="preserve"> oes digon o dystiolaeth i erlyn, dylai erlynwyr ofyn y canlynol wrthynt eu hunain:</w:t>
      </w:r>
    </w:p>
    <w:p w:rsidR="006538F3" w:rsidRDefault="002E24D3">
      <w:pPr>
        <w:spacing w:after="0" w:line="200" w:lineRule="exact"/>
        <w:rPr>
          <w:sz w:val="20"/>
          <w:szCs w:val="20"/>
        </w:rPr>
      </w:pPr>
    </w:p>
    <w:p w:rsidR="006538F3" w:rsidRDefault="00B2117D">
      <w:pPr>
        <w:spacing w:after="0" w:line="240" w:lineRule="auto"/>
        <w:ind w:left="791" w:right="-20"/>
        <w:rPr>
          <w:rFonts w:ascii="Arial" w:eastAsia="Arial" w:hAnsi="Arial" w:cs="Arial"/>
        </w:rPr>
      </w:pPr>
      <w:r>
        <w:rPr>
          <w:rFonts w:ascii="Arial" w:eastAsia="Arial" w:hAnsi="Arial" w:cs="Arial"/>
          <w:color w:val="005DAA"/>
        </w:rPr>
        <w:t xml:space="preserve">A allai'r dystiolaeth </w:t>
      </w:r>
      <w:proofErr w:type="gramStart"/>
      <w:r>
        <w:rPr>
          <w:rFonts w:ascii="Arial" w:eastAsia="Arial" w:hAnsi="Arial" w:cs="Arial"/>
          <w:color w:val="005DAA"/>
        </w:rPr>
        <w:t>gael</w:t>
      </w:r>
      <w:proofErr w:type="gramEnd"/>
      <w:r>
        <w:rPr>
          <w:rFonts w:ascii="Arial" w:eastAsia="Arial" w:hAnsi="Arial" w:cs="Arial"/>
          <w:color w:val="005DAA"/>
        </w:rPr>
        <w:t xml:space="preserve"> ei defnyddio yn y llys?</w:t>
      </w:r>
    </w:p>
    <w:p w:rsidR="006538F3" w:rsidRPr="00DF446B" w:rsidRDefault="00B2117D">
      <w:pPr>
        <w:spacing w:before="16" w:after="0" w:line="255" w:lineRule="auto"/>
        <w:ind w:left="791" w:right="53"/>
        <w:rPr>
          <w:rFonts w:ascii="Arial" w:hAnsi="Arial" w:cs="Arial"/>
          <w:lang w:val="en-GB"/>
        </w:rPr>
      </w:pPr>
      <w:proofErr w:type="gramStart"/>
      <w:r>
        <w:rPr>
          <w:rFonts w:ascii="Arial" w:hAnsi="Arial" w:cs="Arial"/>
          <w:lang w:val="en-GB"/>
        </w:rPr>
        <w:t>Dylai erlynwyr ystyried a oes unrhyw amheuaeth ynglŷn â derbynioldeb tystiolaeth benodol.</w:t>
      </w:r>
      <w:proofErr w:type="gramEnd"/>
      <w:r>
        <w:rPr>
          <w:rFonts w:ascii="Arial" w:hAnsi="Arial" w:cs="Arial"/>
          <w:lang w:val="en-GB"/>
        </w:rPr>
        <w:t xml:space="preserve"> Wrth wneud hynny, dylai erlynwyr asesu:</w:t>
      </w:r>
    </w:p>
    <w:p w:rsidR="006538F3" w:rsidRDefault="002E24D3">
      <w:pPr>
        <w:spacing w:before="9" w:after="0" w:line="260" w:lineRule="exact"/>
        <w:rPr>
          <w:sz w:val="26"/>
          <w:szCs w:val="26"/>
        </w:rPr>
      </w:pPr>
    </w:p>
    <w:p w:rsidR="0080533E" w:rsidRDefault="00B2117D">
      <w:pPr>
        <w:tabs>
          <w:tab w:val="left" w:pos="1180"/>
        </w:tabs>
        <w:spacing w:after="0" w:line="255" w:lineRule="auto"/>
        <w:ind w:left="1188" w:right="213" w:hanging="397"/>
        <w:rPr>
          <w:rFonts w:ascii="Arial" w:hAnsi="Arial" w:cs="Arial"/>
          <w:lang w:val="en-GB"/>
        </w:rPr>
      </w:pPr>
      <w:r>
        <w:rPr>
          <w:rFonts w:ascii="Arial" w:hAnsi="Arial" w:cs="Arial"/>
          <w:lang w:val="en-GB"/>
        </w:rPr>
        <w:br/>
      </w:r>
    </w:p>
    <w:p w:rsidR="00F01942" w:rsidRDefault="002E24D3">
      <w:pPr>
        <w:tabs>
          <w:tab w:val="left" w:pos="1180"/>
        </w:tabs>
        <w:spacing w:after="0" w:line="255" w:lineRule="auto"/>
        <w:ind w:left="1188" w:right="213" w:hanging="397"/>
        <w:rPr>
          <w:rFonts w:ascii="Arial" w:hAnsi="Arial" w:cs="Arial"/>
          <w:lang w:val="en-GB"/>
        </w:rPr>
      </w:pPr>
    </w:p>
    <w:p w:rsidR="006538F3" w:rsidRPr="00DF446B" w:rsidRDefault="00B2117D">
      <w:pPr>
        <w:tabs>
          <w:tab w:val="left" w:pos="1180"/>
        </w:tabs>
        <w:spacing w:after="0" w:line="255" w:lineRule="auto"/>
        <w:ind w:left="1188" w:right="213" w:hanging="397"/>
        <w:rPr>
          <w:rFonts w:ascii="Arial" w:hAnsi="Arial" w:cs="Arial"/>
          <w:lang w:val="en-GB"/>
        </w:rPr>
      </w:pPr>
      <w:r>
        <w:rPr>
          <w:rFonts w:ascii="Arial" w:hAnsi="Arial" w:cs="Arial"/>
          <w:lang w:val="en-GB"/>
        </w:rPr>
        <w:t>a)</w:t>
      </w:r>
      <w:r>
        <w:rPr>
          <w:rFonts w:ascii="Arial" w:hAnsi="Arial" w:cs="Arial"/>
          <w:lang w:val="en-GB"/>
        </w:rPr>
        <w:tab/>
      </w:r>
      <w:proofErr w:type="gramStart"/>
      <w:r>
        <w:rPr>
          <w:rFonts w:ascii="Arial" w:hAnsi="Arial" w:cs="Arial"/>
          <w:lang w:val="en-GB"/>
        </w:rPr>
        <w:t>pa</w:t>
      </w:r>
      <w:proofErr w:type="gramEnd"/>
      <w:r>
        <w:rPr>
          <w:rFonts w:ascii="Arial" w:hAnsi="Arial" w:cs="Arial"/>
          <w:lang w:val="en-GB"/>
        </w:rPr>
        <w:t xml:space="preserve"> mor debygol yw hi y bydd y llys yn cael y dystiolaeth yn annerbyniol; a</w:t>
      </w:r>
    </w:p>
    <w:p w:rsidR="006538F3" w:rsidRPr="00DF446B" w:rsidRDefault="00B2117D">
      <w:pPr>
        <w:tabs>
          <w:tab w:val="left" w:pos="1180"/>
        </w:tabs>
        <w:spacing w:after="0" w:line="255" w:lineRule="auto"/>
        <w:ind w:left="1188" w:right="56" w:hanging="397"/>
        <w:rPr>
          <w:rFonts w:ascii="Arial" w:hAnsi="Arial" w:cs="Arial"/>
          <w:lang w:val="en-GB"/>
        </w:rPr>
      </w:pPr>
      <w:r>
        <w:rPr>
          <w:rFonts w:ascii="Arial" w:hAnsi="Arial" w:cs="Arial"/>
          <w:lang w:val="en-GB"/>
        </w:rPr>
        <w:t>b)</w:t>
      </w:r>
      <w:r>
        <w:rPr>
          <w:rFonts w:ascii="Arial" w:hAnsi="Arial" w:cs="Arial"/>
          <w:lang w:val="en-GB"/>
        </w:rPr>
        <w:tab/>
      </w:r>
      <w:proofErr w:type="gramStart"/>
      <w:r>
        <w:rPr>
          <w:rFonts w:ascii="Arial" w:hAnsi="Arial" w:cs="Arial"/>
          <w:lang w:val="en-GB"/>
        </w:rPr>
        <w:t>pwysigrwydd</w:t>
      </w:r>
      <w:proofErr w:type="gramEnd"/>
      <w:r>
        <w:rPr>
          <w:rFonts w:ascii="Arial" w:hAnsi="Arial" w:cs="Arial"/>
          <w:lang w:val="en-GB"/>
        </w:rPr>
        <w:t xml:space="preserve"> y dystiolaeth honno mewn perthynas â'r dystiolaeth gyfan.</w:t>
      </w:r>
    </w:p>
    <w:p w:rsidR="006538F3" w:rsidRDefault="00B2117D">
      <w:pPr>
        <w:spacing w:after="0" w:line="240" w:lineRule="auto"/>
        <w:ind w:left="791" w:right="-20"/>
        <w:rPr>
          <w:rFonts w:ascii="Arial" w:eastAsia="Arial" w:hAnsi="Arial" w:cs="Arial"/>
        </w:rPr>
      </w:pPr>
      <w:r>
        <w:rPr>
          <w:rFonts w:ascii="Arial" w:eastAsia="Arial" w:hAnsi="Arial" w:cs="Arial"/>
          <w:color w:val="005DAA"/>
        </w:rPr>
        <w:br/>
      </w:r>
      <w:proofErr w:type="gramStart"/>
      <w:r>
        <w:rPr>
          <w:rFonts w:ascii="Arial" w:eastAsia="Arial" w:hAnsi="Arial" w:cs="Arial"/>
          <w:color w:val="005DAA"/>
        </w:rPr>
        <w:t>A</w:t>
      </w:r>
      <w:proofErr w:type="gramEnd"/>
      <w:r>
        <w:rPr>
          <w:rFonts w:ascii="Arial" w:eastAsia="Arial" w:hAnsi="Arial" w:cs="Arial"/>
          <w:color w:val="005DAA"/>
        </w:rPr>
        <w:t xml:space="preserve"> yw'r dystiolaeth yn ddibynadwy?</w:t>
      </w:r>
    </w:p>
    <w:p w:rsidR="006538F3" w:rsidRDefault="00B2117D">
      <w:pPr>
        <w:spacing w:before="16" w:after="0" w:line="255" w:lineRule="auto"/>
        <w:ind w:left="791" w:right="203"/>
        <w:rPr>
          <w:rFonts w:ascii="Arial" w:eastAsia="Arial" w:hAnsi="Arial" w:cs="Arial"/>
        </w:rPr>
      </w:pPr>
      <w:r>
        <w:rPr>
          <w:rFonts w:ascii="Arial" w:hAnsi="Arial" w:cs="Arial"/>
          <w:lang w:val="en-GB"/>
        </w:rPr>
        <w:t xml:space="preserve">Dylai erlynwyr ystyried a oes unrhyw resymau i gwestiynnu pa </w:t>
      </w:r>
      <w:proofErr w:type="gramStart"/>
      <w:r>
        <w:rPr>
          <w:rFonts w:ascii="Arial" w:hAnsi="Arial" w:cs="Arial"/>
          <w:lang w:val="en-GB"/>
        </w:rPr>
        <w:t>mor</w:t>
      </w:r>
      <w:proofErr w:type="gramEnd"/>
      <w:r>
        <w:rPr>
          <w:rFonts w:ascii="Arial" w:hAnsi="Arial" w:cs="Arial"/>
          <w:lang w:val="en-GB"/>
        </w:rPr>
        <w:t xml:space="preserve"> ddibynadwy yw'r dystiolaeth, gan gynnwys ei chywirdeb neu ei gonestrwydd</w:t>
      </w:r>
    </w:p>
    <w:p w:rsidR="006538F3" w:rsidRDefault="002E24D3">
      <w:pPr>
        <w:spacing w:before="9" w:after="0" w:line="260" w:lineRule="exact"/>
        <w:rPr>
          <w:sz w:val="26"/>
          <w:szCs w:val="26"/>
        </w:rPr>
      </w:pPr>
    </w:p>
    <w:p w:rsidR="006538F3" w:rsidRDefault="00B2117D">
      <w:pPr>
        <w:spacing w:after="0" w:line="240" w:lineRule="auto"/>
        <w:ind w:left="791" w:right="-20"/>
        <w:rPr>
          <w:rFonts w:ascii="Arial" w:eastAsia="Arial" w:hAnsi="Arial" w:cs="Arial"/>
        </w:rPr>
      </w:pPr>
      <w:proofErr w:type="gramStart"/>
      <w:r>
        <w:rPr>
          <w:rFonts w:ascii="Arial" w:eastAsia="Arial" w:hAnsi="Arial" w:cs="Arial"/>
          <w:color w:val="005DAA"/>
        </w:rPr>
        <w:t>A</w:t>
      </w:r>
      <w:proofErr w:type="gramEnd"/>
      <w:r>
        <w:rPr>
          <w:rFonts w:ascii="Arial" w:eastAsia="Arial" w:hAnsi="Arial" w:cs="Arial"/>
          <w:color w:val="005DAA"/>
        </w:rPr>
        <w:t xml:space="preserve"> yw'r dystiolaeth yn gredadwy?</w:t>
      </w:r>
    </w:p>
    <w:p w:rsidR="006538F3" w:rsidRPr="00DF446B" w:rsidRDefault="00B2117D">
      <w:pPr>
        <w:spacing w:before="16" w:after="0" w:line="255" w:lineRule="auto"/>
        <w:ind w:left="791" w:right="203"/>
        <w:rPr>
          <w:rFonts w:ascii="Arial" w:hAnsi="Arial" w:cs="Arial"/>
          <w:lang w:val="en-GB"/>
        </w:rPr>
      </w:pPr>
      <w:r>
        <w:rPr>
          <w:rFonts w:ascii="Arial" w:hAnsi="Arial" w:cs="Arial"/>
          <w:lang w:val="en-GB"/>
        </w:rPr>
        <w:t xml:space="preserve">Dylai erlynwyr ystyried </w:t>
      </w:r>
      <w:proofErr w:type="gramStart"/>
      <w:r>
        <w:rPr>
          <w:rFonts w:ascii="Arial" w:hAnsi="Arial" w:cs="Arial"/>
          <w:lang w:val="en-GB"/>
        </w:rPr>
        <w:t>a</w:t>
      </w:r>
      <w:proofErr w:type="gramEnd"/>
      <w:r>
        <w:rPr>
          <w:rFonts w:ascii="Arial" w:hAnsi="Arial" w:cs="Arial"/>
          <w:lang w:val="en-GB"/>
        </w:rPr>
        <w:t xml:space="preserve"> oes unrhyw resymau i amau credadwyedd y dystiolaeth.</w:t>
      </w:r>
    </w:p>
    <w:p w:rsidR="006538F3" w:rsidRDefault="002E24D3">
      <w:pPr>
        <w:spacing w:after="0" w:line="200" w:lineRule="exact"/>
        <w:rPr>
          <w:sz w:val="20"/>
          <w:szCs w:val="20"/>
        </w:rPr>
      </w:pPr>
    </w:p>
    <w:p w:rsidR="00A807E7" w:rsidRPr="00DF446B" w:rsidRDefault="00B2117D" w:rsidP="00DF446B">
      <w:pPr>
        <w:spacing w:after="0" w:line="240" w:lineRule="auto"/>
        <w:ind w:left="791" w:right="-20"/>
        <w:rPr>
          <w:rFonts w:ascii="Arial" w:eastAsia="Arial" w:hAnsi="Arial" w:cs="Arial"/>
          <w:color w:val="005DAA"/>
        </w:rPr>
      </w:pPr>
      <w:proofErr w:type="gramStart"/>
      <w:r>
        <w:rPr>
          <w:rFonts w:ascii="Arial" w:eastAsia="Arial" w:hAnsi="Arial" w:cs="Arial"/>
          <w:color w:val="005DAA"/>
        </w:rPr>
        <w:t>A</w:t>
      </w:r>
      <w:proofErr w:type="gramEnd"/>
      <w:r>
        <w:rPr>
          <w:rFonts w:ascii="Arial" w:eastAsia="Arial" w:hAnsi="Arial" w:cs="Arial"/>
          <w:color w:val="005DAA"/>
        </w:rPr>
        <w:t xml:space="preserve"> oes unrhyw ddeunydd arall a allai effeithio ar ddigonolrwydd y dystiolaeth?</w:t>
      </w:r>
    </w:p>
    <w:p w:rsidR="00A807E7" w:rsidRPr="0038764C" w:rsidRDefault="00B2117D" w:rsidP="00A807E7">
      <w:pPr>
        <w:spacing w:line="240" w:lineRule="auto"/>
        <w:ind w:left="791"/>
        <w:rPr>
          <w:rFonts w:ascii="Arial" w:hAnsi="Arial" w:cs="Arial"/>
          <w:color w:val="4F81BD" w:themeColor="accent1"/>
        </w:rPr>
      </w:pPr>
      <w:r>
        <w:rPr>
          <w:rFonts w:ascii="Arial" w:hAnsi="Arial" w:cs="Arial"/>
          <w:lang w:val="en-GB"/>
        </w:rPr>
        <w:t xml:space="preserve">Mae'n rhaid i'r erlynwyr ystyried ar y cam hwn a thrwy gydol yr achos a oes unrhyw ddeunydd a allai effeithio ar yr asesiad o ddigonolrwydd y dystiolaeth, yn cynnwys deunydd heb ei archwilio sydd yn nwylo'r heddlu, a deunydd a allai gael ei sichrau drwy ymholiadau pellach. </w:t>
      </w:r>
    </w:p>
    <w:p w:rsidR="00964EC7" w:rsidRPr="00821C8C" w:rsidRDefault="00B2117D" w:rsidP="00A807E7">
      <w:pPr>
        <w:spacing w:after="0" w:line="200" w:lineRule="exact"/>
        <w:rPr>
          <w:rFonts w:ascii="Arial" w:hAnsi="Arial" w:cs="Arial"/>
          <w:color w:val="FF0000"/>
        </w:rPr>
      </w:pPr>
      <w:r>
        <w:rPr>
          <w:rFonts w:ascii="Arial" w:hAnsi="Arial" w:cs="Arial"/>
        </w:rPr>
        <w:t xml:space="preserve"> </w:t>
      </w:r>
    </w:p>
    <w:p w:rsidR="00716E25"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716E25"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r>
        <w:rPr>
          <w:rFonts w:ascii="Arial" w:hAnsi="Arial" w:cs="Arial"/>
          <w:b/>
          <w:color w:val="FF0000"/>
        </w:rPr>
        <w:t>CWESTIWN 1</w:t>
      </w:r>
    </w:p>
    <w:p w:rsidR="00716E25" w:rsidRPr="00B87F32"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964EC7"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r>
        <w:rPr>
          <w:rFonts w:ascii="Arial" w:hAnsi="Arial" w:cs="Arial"/>
          <w:color w:val="FF0000"/>
        </w:rPr>
        <w:t xml:space="preserve">Ydych chi'n cytuno, wrth benderfynu </w:t>
      </w:r>
      <w:proofErr w:type="gramStart"/>
      <w:r>
        <w:rPr>
          <w:rFonts w:ascii="Arial" w:eastAsia="Arial" w:hAnsi="Arial" w:cs="Arial"/>
          <w:color w:val="FF0000"/>
        </w:rPr>
        <w:t>a</w:t>
      </w:r>
      <w:proofErr w:type="gramEnd"/>
      <w:r>
        <w:rPr>
          <w:rFonts w:ascii="Arial" w:eastAsia="Arial" w:hAnsi="Arial" w:cs="Arial"/>
          <w:color w:val="FF0000"/>
        </w:rPr>
        <w:t xml:space="preserve"> oes digon o dystiolaeth i erlyn</w:t>
      </w:r>
      <w:r>
        <w:rPr>
          <w:rFonts w:ascii="Arial" w:hAnsi="Arial" w:cs="Arial"/>
          <w:color w:val="FF0000"/>
        </w:rPr>
        <w:t>, y dylai erlynwyr ystyried a oes unrhyw ddeunydd arall a allai effeithio ar ddigonolrwydd y dystiolaeth?</w:t>
      </w:r>
    </w:p>
    <w:p w:rsidR="00716E25" w:rsidRPr="00DF446B"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p>
    <w:p w:rsidR="00964EC7" w:rsidRPr="00964EC7" w:rsidRDefault="00B2117D" w:rsidP="004A5708">
      <w:pPr>
        <w:spacing w:after="0" w:line="240" w:lineRule="auto"/>
        <w:rPr>
          <w:rFonts w:ascii="Arial" w:hAnsi="Arial" w:cs="Arial"/>
          <w:b/>
          <w:color w:val="FF0000"/>
        </w:rPr>
      </w:pPr>
      <w:r>
        <w:rPr>
          <w:rFonts w:ascii="Arial" w:hAnsi="Arial" w:cs="Arial"/>
          <w:b/>
          <w:color w:val="FF0000"/>
        </w:rPr>
        <w:tab/>
      </w:r>
    </w:p>
    <w:p w:rsidR="00685A6B" w:rsidRPr="009C7776" w:rsidRDefault="002E24D3">
      <w:pPr>
        <w:spacing w:after="0" w:line="200" w:lineRule="exact"/>
        <w:rPr>
          <w:rFonts w:ascii="Arial" w:hAnsi="Arial" w:cs="Arial"/>
        </w:rPr>
      </w:pPr>
    </w:p>
    <w:p w:rsidR="006538F3" w:rsidRDefault="00B2117D">
      <w:pPr>
        <w:spacing w:after="0" w:line="240" w:lineRule="auto"/>
        <w:ind w:left="110" w:right="-20"/>
        <w:rPr>
          <w:rFonts w:ascii="Arial" w:eastAsia="Arial" w:hAnsi="Arial" w:cs="Arial"/>
          <w:sz w:val="26"/>
          <w:szCs w:val="26"/>
        </w:rPr>
      </w:pPr>
      <w:r>
        <w:rPr>
          <w:rFonts w:ascii="Arial" w:eastAsia="Arial" w:hAnsi="Arial" w:cs="Arial"/>
          <w:color w:val="005DAA"/>
          <w:sz w:val="26"/>
          <w:szCs w:val="26"/>
        </w:rPr>
        <w:t>Cam Budd y Cyhoedd</w:t>
      </w:r>
    </w:p>
    <w:p w:rsidR="006538F3" w:rsidRDefault="002E24D3">
      <w:pPr>
        <w:spacing w:after="0" w:line="200" w:lineRule="exact"/>
        <w:rPr>
          <w:sz w:val="20"/>
          <w:szCs w:val="20"/>
        </w:rPr>
      </w:pPr>
    </w:p>
    <w:p w:rsidR="006538F3" w:rsidRPr="00DF446B" w:rsidRDefault="00B2117D">
      <w:pPr>
        <w:tabs>
          <w:tab w:val="left" w:pos="780"/>
        </w:tabs>
        <w:spacing w:after="0" w:line="255" w:lineRule="auto"/>
        <w:ind w:left="791" w:right="406" w:hanging="680"/>
        <w:rPr>
          <w:rFonts w:ascii="Arial" w:hAnsi="Arial" w:cs="Arial"/>
          <w:lang w:val="en-GB"/>
        </w:rPr>
      </w:pPr>
      <w:r>
        <w:rPr>
          <w:rFonts w:ascii="Arial" w:eastAsia="Arial" w:hAnsi="Arial" w:cs="Arial"/>
        </w:rPr>
        <w:t xml:space="preserve">4.9 </w:t>
      </w:r>
      <w:r>
        <w:rPr>
          <w:rFonts w:ascii="Arial" w:eastAsia="Arial" w:hAnsi="Arial" w:cs="Arial"/>
        </w:rPr>
        <w:tab/>
      </w:r>
      <w:r>
        <w:rPr>
          <w:rFonts w:ascii="Arial" w:hAnsi="Arial" w:cs="Arial"/>
          <w:lang w:val="en-GB"/>
        </w:rPr>
        <w:t xml:space="preserve">Ymhob achos lle </w:t>
      </w:r>
      <w:proofErr w:type="gramStart"/>
      <w:r>
        <w:rPr>
          <w:rFonts w:ascii="Arial" w:hAnsi="Arial" w:cs="Arial"/>
          <w:lang w:val="en-GB"/>
        </w:rPr>
        <w:t>mae</w:t>
      </w:r>
      <w:proofErr w:type="gramEnd"/>
      <w:r>
        <w:rPr>
          <w:rFonts w:ascii="Arial" w:hAnsi="Arial" w:cs="Arial"/>
          <w:lang w:val="en-GB"/>
        </w:rPr>
        <w:t xml:space="preserve"> digon o dystiolaeth i gyfiawnhau erlyniad neu i gynnig datrys yr achos tu allan i'r llys, mae'n rhaid i erlynwyr fynd ymlaen i ystyried a oes angen erlyniad er budd y cyhoedd.</w:t>
      </w:r>
    </w:p>
    <w:p w:rsidR="006538F3" w:rsidRDefault="002E24D3">
      <w:pPr>
        <w:spacing w:after="0" w:line="200" w:lineRule="exact"/>
        <w:rPr>
          <w:sz w:val="20"/>
          <w:szCs w:val="20"/>
        </w:rPr>
      </w:pPr>
    </w:p>
    <w:p w:rsidR="0080533E" w:rsidRDefault="002E24D3" w:rsidP="00DF446B">
      <w:pPr>
        <w:tabs>
          <w:tab w:val="left" w:pos="780"/>
        </w:tabs>
        <w:spacing w:before="29" w:after="0" w:line="255" w:lineRule="auto"/>
        <w:ind w:left="791" w:right="117" w:hanging="680"/>
        <w:rPr>
          <w:rFonts w:ascii="Arial" w:eastAsia="Arial" w:hAnsi="Arial" w:cs="Arial"/>
        </w:rPr>
      </w:pPr>
    </w:p>
    <w:p w:rsidR="00F01942" w:rsidRDefault="002E24D3" w:rsidP="00DF446B">
      <w:pPr>
        <w:tabs>
          <w:tab w:val="left" w:pos="780"/>
        </w:tabs>
        <w:spacing w:before="29" w:after="0" w:line="255" w:lineRule="auto"/>
        <w:ind w:left="791" w:right="117" w:hanging="680"/>
        <w:rPr>
          <w:rFonts w:ascii="Arial" w:eastAsia="Arial" w:hAnsi="Arial" w:cs="Arial"/>
        </w:rPr>
      </w:pPr>
    </w:p>
    <w:p w:rsidR="006538F3" w:rsidRPr="00DF446B" w:rsidRDefault="00B2117D" w:rsidP="00DF446B">
      <w:pPr>
        <w:tabs>
          <w:tab w:val="left" w:pos="780"/>
        </w:tabs>
        <w:spacing w:before="29" w:after="0" w:line="255" w:lineRule="auto"/>
        <w:ind w:left="791" w:right="117" w:hanging="680"/>
        <w:rPr>
          <w:rFonts w:ascii="Arial" w:hAnsi="Arial" w:cs="Arial"/>
          <w:lang w:val="en-GB"/>
        </w:rPr>
      </w:pPr>
      <w:r>
        <w:rPr>
          <w:rFonts w:ascii="Arial" w:eastAsia="Arial" w:hAnsi="Arial" w:cs="Arial"/>
        </w:rPr>
        <w:t xml:space="preserve">4.10 </w:t>
      </w:r>
      <w:r>
        <w:rPr>
          <w:rFonts w:ascii="Arial" w:eastAsia="Arial" w:hAnsi="Arial" w:cs="Arial"/>
        </w:rPr>
        <w:tab/>
      </w:r>
      <w:r>
        <w:rPr>
          <w:rFonts w:ascii="Arial" w:hAnsi="Arial" w:cs="Arial"/>
          <w:lang w:val="en-GB"/>
        </w:rPr>
        <w:t xml:space="preserve">Nid yw wedi bod yn ddisgwyliad arferol erioed i erlyniad ddigwydd yn </w:t>
      </w:r>
      <w:r>
        <w:rPr>
          <w:rFonts w:ascii="Arial" w:hAnsi="Arial" w:cs="Arial"/>
          <w:lang w:val="en-GB"/>
        </w:rPr>
        <w:br/>
        <w:t xml:space="preserve">awtomatig unwaith mae'r cam tystiolaethol wedi'i gyflawni. </w:t>
      </w:r>
      <w:proofErr w:type="gramStart"/>
      <w:r>
        <w:rPr>
          <w:rFonts w:ascii="Arial" w:hAnsi="Arial" w:cs="Arial"/>
          <w:lang w:val="en-GB"/>
        </w:rPr>
        <w:t>Bydd erlyniad yn digwydd fel arfer heblaw bod yr erlynydd yn fodlon bod mwy o ffactorau budd y cyhoedd sy'n tueddu mynd yn erbyn erlyniad na'r ffactorau sy'n tueddu bod o blaid erlyniad.</w:t>
      </w:r>
      <w:proofErr w:type="gramEnd"/>
      <w:r>
        <w:rPr>
          <w:rFonts w:ascii="Arial" w:hAnsi="Arial" w:cs="Arial"/>
          <w:lang w:val="en-GB"/>
        </w:rPr>
        <w:t xml:space="preserve"> Mewn rhai achosion, efallai y bydd yr erlynydd yn fodlon bod modd gwasanaethu buddiannau'r cyhoedd yn gywir drwy gynnig cyfle i'r troseddwr </w:t>
      </w:r>
      <w:r>
        <w:rPr>
          <w:rFonts w:ascii="Arial" w:hAnsi="Arial" w:cs="Arial"/>
          <w:lang w:val="en-GB"/>
        </w:rPr>
        <w:br/>
      </w:r>
      <w:r>
        <w:rPr>
          <w:rFonts w:ascii="Arial" w:hAnsi="Arial" w:cs="Arial"/>
          <w:lang w:val="en-GB"/>
        </w:rPr>
        <w:br/>
        <w:t xml:space="preserve">ddelio â'r mater drwy ddatrysiad tu </w:t>
      </w:r>
      <w:proofErr w:type="gramStart"/>
      <w:r>
        <w:rPr>
          <w:rFonts w:ascii="Arial" w:hAnsi="Arial" w:cs="Arial"/>
          <w:lang w:val="en-GB"/>
        </w:rPr>
        <w:t>allan</w:t>
      </w:r>
      <w:proofErr w:type="gramEnd"/>
      <w:r>
        <w:rPr>
          <w:rFonts w:ascii="Arial" w:hAnsi="Arial" w:cs="Arial"/>
          <w:lang w:val="en-GB"/>
        </w:rPr>
        <w:t xml:space="preserve"> i'r llys yn hytrach na dod ag erlyniad.</w:t>
      </w:r>
    </w:p>
    <w:p w:rsidR="006538F3" w:rsidRDefault="002E24D3">
      <w:pPr>
        <w:spacing w:before="9" w:after="0" w:line="260" w:lineRule="exact"/>
        <w:rPr>
          <w:sz w:val="26"/>
          <w:szCs w:val="26"/>
        </w:rPr>
      </w:pPr>
    </w:p>
    <w:p w:rsidR="006538F3" w:rsidRPr="00DF446B" w:rsidRDefault="00B2117D" w:rsidP="001250DB">
      <w:pPr>
        <w:tabs>
          <w:tab w:val="left" w:pos="780"/>
        </w:tabs>
        <w:spacing w:after="0" w:line="255" w:lineRule="auto"/>
        <w:ind w:left="791" w:right="58" w:hanging="618"/>
        <w:rPr>
          <w:rFonts w:ascii="Arial" w:hAnsi="Arial" w:cs="Arial"/>
          <w:lang w:val="en-GB"/>
        </w:rPr>
      </w:pPr>
      <w:r>
        <w:rPr>
          <w:rFonts w:ascii="Arial" w:eastAsia="Arial" w:hAnsi="Arial" w:cs="Arial"/>
        </w:rPr>
        <w:t xml:space="preserve">4.11 </w:t>
      </w:r>
      <w:r>
        <w:rPr>
          <w:rFonts w:ascii="Arial" w:eastAsia="Arial" w:hAnsi="Arial" w:cs="Arial"/>
        </w:rPr>
        <w:tab/>
      </w:r>
      <w:r>
        <w:rPr>
          <w:rFonts w:ascii="Arial" w:hAnsi="Arial" w:cs="Arial"/>
          <w:lang w:val="en-GB"/>
        </w:rPr>
        <w:t xml:space="preserve">Wrth benderfynu beth yw'r budd i'r cyhoedd, dylai erlynwyr ystyried pob </w:t>
      </w:r>
      <w:proofErr w:type="gramStart"/>
      <w:r>
        <w:rPr>
          <w:rFonts w:ascii="Arial" w:hAnsi="Arial" w:cs="Arial"/>
          <w:lang w:val="en-GB"/>
        </w:rPr>
        <w:t>un</w:t>
      </w:r>
      <w:proofErr w:type="gramEnd"/>
      <w:r>
        <w:rPr>
          <w:rFonts w:ascii="Arial" w:hAnsi="Arial" w:cs="Arial"/>
          <w:lang w:val="en-GB"/>
        </w:rPr>
        <w:t xml:space="preserve"> o'r cwestiynau isod ym mharagraffau 4.14 a) i g) er mwyn pennu a phenderfynu beth yw'r ffactorau budd y cyhoedd perthnasol sy'n tueddu o blaid ac yn erbyn erlyniad. Dylai'r ffactorau hyn, ynghyd </w:t>
      </w:r>
      <w:proofErr w:type="gramStart"/>
      <w:r>
        <w:rPr>
          <w:rFonts w:ascii="Arial" w:hAnsi="Arial" w:cs="Arial"/>
          <w:lang w:val="en-GB"/>
        </w:rPr>
        <w:t>ag</w:t>
      </w:r>
      <w:proofErr w:type="gramEnd"/>
      <w:r>
        <w:rPr>
          <w:rFonts w:ascii="Arial" w:hAnsi="Arial" w:cs="Arial"/>
          <w:lang w:val="en-GB"/>
        </w:rPr>
        <w:t xml:space="preserve"> unrhyw ffactorau sy'n ymwneud â budd y cyhoedd sydd wedi eu nodi mewn canllawiau neu bolisi perthnasol a gyhoeddir gan y Cyfarwyddwr Erlyniadau Cyhoeddus, alluogi erlynwyr i wneud asesiad cyffredinol o fudd y cyhoedd.</w:t>
      </w:r>
    </w:p>
    <w:p w:rsidR="006538F3" w:rsidRDefault="002E24D3">
      <w:pPr>
        <w:spacing w:before="9" w:after="0" w:line="260" w:lineRule="exact"/>
        <w:rPr>
          <w:sz w:val="26"/>
          <w:szCs w:val="26"/>
        </w:rPr>
      </w:pPr>
    </w:p>
    <w:p w:rsidR="006538F3" w:rsidRPr="00DF446B" w:rsidRDefault="00B2117D" w:rsidP="001250DB">
      <w:pPr>
        <w:spacing w:after="0" w:line="255" w:lineRule="auto"/>
        <w:ind w:left="791" w:right="162" w:hanging="618"/>
        <w:rPr>
          <w:rFonts w:ascii="Arial" w:hAnsi="Arial" w:cs="Arial"/>
          <w:lang w:val="en-GB"/>
        </w:rPr>
      </w:pPr>
      <w:proofErr w:type="gramStart"/>
      <w:r>
        <w:rPr>
          <w:rFonts w:ascii="Arial" w:eastAsia="Arial" w:hAnsi="Arial" w:cs="Arial"/>
        </w:rPr>
        <w:t xml:space="preserve">4.12  </w:t>
      </w:r>
      <w:r>
        <w:rPr>
          <w:rFonts w:ascii="Arial" w:hAnsi="Arial" w:cs="Arial"/>
          <w:lang w:val="en-GB"/>
        </w:rPr>
        <w:t>Mae'r</w:t>
      </w:r>
      <w:proofErr w:type="gramEnd"/>
      <w:r>
        <w:rPr>
          <w:rFonts w:ascii="Arial" w:hAnsi="Arial" w:cs="Arial"/>
          <w:lang w:val="en-GB"/>
        </w:rPr>
        <w:t xml:space="preserve"> testun eglurhaol o dan bob cwestiwn ym mharagraffau 4.14 a) i g) yn rhoi arweiniad i erlynwyr wrth iddynt ymdrin â phob cwestiwn penodol a phenderfynu a ydyw'n canfod ffactorau budd y cyhoedd sydd o blaid neu yn erbyn erlyniad. Nid yw'r rhestr o gwestiynau'n rhestr gyflawn, ac efallai </w:t>
      </w:r>
      <w:proofErr w:type="gramStart"/>
      <w:r>
        <w:rPr>
          <w:rFonts w:ascii="Arial" w:hAnsi="Arial" w:cs="Arial"/>
          <w:lang w:val="en-GB"/>
        </w:rPr>
        <w:t>nad</w:t>
      </w:r>
      <w:proofErr w:type="gramEnd"/>
      <w:r>
        <w:rPr>
          <w:rFonts w:ascii="Arial" w:hAnsi="Arial" w:cs="Arial"/>
          <w:lang w:val="en-GB"/>
        </w:rPr>
        <w:t xml:space="preserve"> yw'r holl gwestiynau'n berthnasol ymhob achos.  Bydd y pwysoli a roddir i bob </w:t>
      </w:r>
      <w:proofErr w:type="gramStart"/>
      <w:r>
        <w:rPr>
          <w:rFonts w:ascii="Arial" w:hAnsi="Arial" w:cs="Arial"/>
          <w:lang w:val="en-GB"/>
        </w:rPr>
        <w:t>un</w:t>
      </w:r>
      <w:proofErr w:type="gramEnd"/>
      <w:r>
        <w:rPr>
          <w:rFonts w:ascii="Arial" w:hAnsi="Arial" w:cs="Arial"/>
          <w:lang w:val="en-GB"/>
        </w:rPr>
        <w:t xml:space="preserve"> o'r cwestiynau, a'r ffactorau a ganfyddir, yn amrywio hefyd yn unol â ffactorau a theilyngdod pob achos.</w:t>
      </w:r>
    </w:p>
    <w:p w:rsidR="006538F3" w:rsidRDefault="002E24D3">
      <w:pPr>
        <w:spacing w:before="6" w:after="0" w:line="130" w:lineRule="exact"/>
        <w:rPr>
          <w:sz w:val="13"/>
          <w:szCs w:val="13"/>
        </w:rPr>
      </w:pPr>
    </w:p>
    <w:p w:rsidR="006538F3" w:rsidRDefault="002E24D3">
      <w:pPr>
        <w:spacing w:after="0" w:line="200" w:lineRule="exact"/>
        <w:rPr>
          <w:sz w:val="20"/>
          <w:szCs w:val="20"/>
        </w:rPr>
      </w:pPr>
    </w:p>
    <w:p w:rsidR="006538F3" w:rsidRPr="00DF446B" w:rsidRDefault="00B2117D">
      <w:pPr>
        <w:tabs>
          <w:tab w:val="left" w:pos="780"/>
        </w:tabs>
        <w:spacing w:after="0" w:line="255" w:lineRule="auto"/>
        <w:ind w:left="791" w:right="551" w:hanging="680"/>
        <w:rPr>
          <w:rFonts w:ascii="Arial" w:hAnsi="Arial" w:cs="Arial"/>
          <w:lang w:val="en-GB"/>
        </w:rPr>
      </w:pPr>
      <w:r>
        <w:rPr>
          <w:rFonts w:ascii="Arial" w:eastAsia="Arial" w:hAnsi="Arial" w:cs="Arial"/>
        </w:rPr>
        <w:t xml:space="preserve">4.13 </w:t>
      </w:r>
      <w:r>
        <w:rPr>
          <w:rFonts w:ascii="Arial" w:eastAsia="Arial" w:hAnsi="Arial" w:cs="Arial"/>
        </w:rPr>
        <w:tab/>
      </w:r>
      <w:r>
        <w:rPr>
          <w:rFonts w:ascii="Arial" w:hAnsi="Arial" w:cs="Arial"/>
          <w:lang w:val="en-GB"/>
        </w:rPr>
        <w:t xml:space="preserve">Mae'n bosibl y gallai </w:t>
      </w:r>
      <w:proofErr w:type="gramStart"/>
      <w:r>
        <w:rPr>
          <w:rFonts w:ascii="Arial" w:hAnsi="Arial" w:cs="Arial"/>
          <w:lang w:val="en-GB"/>
        </w:rPr>
        <w:t>un</w:t>
      </w:r>
      <w:proofErr w:type="gramEnd"/>
      <w:r>
        <w:rPr>
          <w:rFonts w:ascii="Arial" w:hAnsi="Arial" w:cs="Arial"/>
          <w:lang w:val="en-GB"/>
        </w:rPr>
        <w:t xml:space="preserve"> ffactor budd y cyhoedd ar ei ben ei hun orchfygu nifer o ffactorau eraill sy'n tueddu gogwyddo i'r cyfeiriad arall. Er bod ffactorau budd y cyhoedd sy'n tueddu yn erbyn erlyniad mewn achos arbennig, dylai erlynwyr ystyried a ddylai erlyniad fynd yn ei flaen p'run bynnag ac y dylid rhoi'r ffactorau hynny gerbron y llys i'w hystyried pan fo'r dedfryd yn cael ei phasio.</w:t>
      </w:r>
    </w:p>
    <w:p w:rsidR="006538F3" w:rsidRDefault="002E24D3">
      <w:pPr>
        <w:spacing w:after="0" w:line="200" w:lineRule="exact"/>
        <w:rPr>
          <w:sz w:val="20"/>
          <w:szCs w:val="20"/>
        </w:rPr>
      </w:pPr>
    </w:p>
    <w:p w:rsidR="00025B3C" w:rsidRDefault="00B2117D">
      <w:pPr>
        <w:tabs>
          <w:tab w:val="left" w:pos="740"/>
        </w:tabs>
        <w:spacing w:before="29" w:after="0" w:line="240" w:lineRule="auto"/>
        <w:ind w:left="74" w:right="279"/>
        <w:jc w:val="center"/>
        <w:rPr>
          <w:rFonts w:ascii="Arial" w:eastAsia="Arial" w:hAnsi="Arial" w:cs="Arial"/>
        </w:rPr>
      </w:pPr>
      <w:r>
        <w:rPr>
          <w:rFonts w:ascii="Arial" w:eastAsia="Arial" w:hAnsi="Arial" w:cs="Arial"/>
        </w:rPr>
        <w:br/>
      </w:r>
    </w:p>
    <w:p w:rsidR="006538F3" w:rsidRDefault="00B2117D">
      <w:pPr>
        <w:tabs>
          <w:tab w:val="left" w:pos="740"/>
        </w:tabs>
        <w:spacing w:before="29" w:after="0" w:line="240" w:lineRule="auto"/>
        <w:ind w:left="74" w:right="279"/>
        <w:jc w:val="center"/>
        <w:rPr>
          <w:rFonts w:ascii="Arial" w:eastAsia="Arial" w:hAnsi="Arial" w:cs="Arial"/>
        </w:rPr>
      </w:pPr>
      <w:r>
        <w:rPr>
          <w:rFonts w:ascii="Arial" w:eastAsia="Arial" w:hAnsi="Arial" w:cs="Arial"/>
        </w:rPr>
        <w:t xml:space="preserve">4.14 </w:t>
      </w:r>
      <w:r>
        <w:rPr>
          <w:rFonts w:ascii="Arial" w:eastAsia="Arial" w:hAnsi="Arial" w:cs="Arial"/>
        </w:rPr>
        <w:tab/>
        <w:t xml:space="preserve">Dylai erlynwyr ystyried bob </w:t>
      </w:r>
      <w:proofErr w:type="gramStart"/>
      <w:r>
        <w:rPr>
          <w:rFonts w:ascii="Arial" w:eastAsia="Arial" w:hAnsi="Arial" w:cs="Arial"/>
        </w:rPr>
        <w:t>un</w:t>
      </w:r>
      <w:proofErr w:type="gramEnd"/>
      <w:r>
        <w:rPr>
          <w:rFonts w:ascii="Arial" w:eastAsia="Arial" w:hAnsi="Arial" w:cs="Arial"/>
        </w:rPr>
        <w:t xml:space="preserve"> o'r cwestiynau a ganlyn:</w:t>
      </w:r>
    </w:p>
    <w:p w:rsidR="006538F3" w:rsidRDefault="002E24D3">
      <w:pPr>
        <w:spacing w:before="5" w:after="0" w:line="280" w:lineRule="exact"/>
        <w:rPr>
          <w:sz w:val="28"/>
          <w:szCs w:val="28"/>
        </w:rPr>
      </w:pPr>
    </w:p>
    <w:p w:rsidR="006538F3" w:rsidRDefault="00B2117D">
      <w:pPr>
        <w:spacing w:after="0" w:line="240" w:lineRule="auto"/>
        <w:ind w:left="791" w:right="-20"/>
        <w:rPr>
          <w:rFonts w:ascii="Arial" w:eastAsia="Arial" w:hAnsi="Arial" w:cs="Arial"/>
        </w:rPr>
      </w:pPr>
      <w:r>
        <w:rPr>
          <w:rFonts w:ascii="Arial" w:eastAsia="Arial" w:hAnsi="Arial" w:cs="Arial"/>
          <w:color w:val="005DAA"/>
        </w:rPr>
        <w:t xml:space="preserve">a) Pa </w:t>
      </w:r>
      <w:proofErr w:type="gramStart"/>
      <w:r>
        <w:rPr>
          <w:rFonts w:ascii="Arial" w:eastAsia="Arial" w:hAnsi="Arial" w:cs="Arial"/>
          <w:color w:val="005DAA"/>
        </w:rPr>
        <w:t>mor</w:t>
      </w:r>
      <w:proofErr w:type="gramEnd"/>
      <w:r>
        <w:rPr>
          <w:rFonts w:ascii="Arial" w:eastAsia="Arial" w:hAnsi="Arial" w:cs="Arial"/>
          <w:color w:val="005DAA"/>
        </w:rPr>
        <w:t xml:space="preserve"> ddifrifol yw'r drosedd a weithredwyd?</w:t>
      </w:r>
    </w:p>
    <w:p w:rsidR="006538F3" w:rsidRPr="00DF446B" w:rsidRDefault="00B2117D" w:rsidP="00096006">
      <w:pPr>
        <w:pStyle w:val="ListParagraph"/>
        <w:numPr>
          <w:ilvl w:val="0"/>
          <w:numId w:val="8"/>
        </w:numPr>
        <w:spacing w:before="16" w:after="0" w:line="255" w:lineRule="auto"/>
        <w:ind w:right="748"/>
        <w:rPr>
          <w:rFonts w:ascii="Arial" w:hAnsi="Arial" w:cs="Arial"/>
        </w:rPr>
      </w:pPr>
      <w:r>
        <w:rPr>
          <w:rFonts w:ascii="Arial" w:hAnsi="Arial" w:cs="Arial"/>
        </w:rPr>
        <w:t>Po fwyaf difrifol yw'r drosedd, y mwyaf tebygol yw hi y bydd angen erlyniad.</w:t>
      </w:r>
    </w:p>
    <w:p w:rsidR="00D1068C" w:rsidRPr="00DF446B" w:rsidRDefault="002E24D3">
      <w:pPr>
        <w:spacing w:before="16" w:after="0" w:line="255" w:lineRule="auto"/>
        <w:ind w:left="791" w:right="748"/>
        <w:rPr>
          <w:rFonts w:ascii="Arial" w:hAnsi="Arial" w:cs="Arial"/>
          <w:lang w:val="en-GB"/>
        </w:rPr>
      </w:pPr>
    </w:p>
    <w:p w:rsidR="00B315BE" w:rsidRPr="00DF446B" w:rsidRDefault="00B2117D" w:rsidP="00096006">
      <w:pPr>
        <w:pStyle w:val="ListParagraph"/>
        <w:numPr>
          <w:ilvl w:val="0"/>
          <w:numId w:val="8"/>
        </w:numPr>
        <w:spacing w:before="16" w:after="0" w:line="255" w:lineRule="auto"/>
        <w:ind w:right="748"/>
        <w:rPr>
          <w:rFonts w:ascii="Arial" w:hAnsi="Arial" w:cs="Arial"/>
        </w:rPr>
      </w:pPr>
      <w:r>
        <w:rPr>
          <w:rFonts w:ascii="Arial" w:hAnsi="Arial" w:cs="Arial"/>
        </w:rPr>
        <w:t xml:space="preserve">Mae'r ddedfryd debygol pan geir euogfarn yn ddangosydd o ddifrifoldeb y drosedd. </w:t>
      </w:r>
    </w:p>
    <w:p w:rsidR="006538F3" w:rsidRDefault="002E24D3">
      <w:pPr>
        <w:spacing w:after="0" w:line="200" w:lineRule="exact"/>
        <w:rPr>
          <w:sz w:val="20"/>
          <w:szCs w:val="20"/>
        </w:rPr>
      </w:pPr>
    </w:p>
    <w:p w:rsidR="006538F3" w:rsidRDefault="00B2117D">
      <w:pPr>
        <w:spacing w:after="0" w:line="240" w:lineRule="auto"/>
        <w:ind w:left="791" w:right="-20"/>
        <w:rPr>
          <w:rFonts w:ascii="Arial" w:eastAsia="Arial" w:hAnsi="Arial" w:cs="Arial"/>
        </w:rPr>
      </w:pPr>
      <w:r>
        <w:rPr>
          <w:rFonts w:ascii="Arial" w:eastAsia="Arial" w:hAnsi="Arial" w:cs="Arial"/>
          <w:color w:val="005DAA"/>
        </w:rPr>
        <w:t xml:space="preserve">b) Beth yw lefel euogrwydd yr </w:t>
      </w:r>
      <w:proofErr w:type="gramStart"/>
      <w:r>
        <w:rPr>
          <w:rFonts w:ascii="Arial" w:eastAsia="Arial" w:hAnsi="Arial" w:cs="Arial"/>
          <w:color w:val="005DAA"/>
        </w:rPr>
        <w:t>un</w:t>
      </w:r>
      <w:proofErr w:type="gramEnd"/>
      <w:r>
        <w:rPr>
          <w:rFonts w:ascii="Arial" w:eastAsia="Arial" w:hAnsi="Arial" w:cs="Arial"/>
          <w:color w:val="005DAA"/>
        </w:rPr>
        <w:t xml:space="preserve"> a ddrwgdybir?</w:t>
      </w:r>
    </w:p>
    <w:p w:rsidR="006538F3" w:rsidRPr="00DF446B" w:rsidRDefault="00B2117D" w:rsidP="00462598">
      <w:pPr>
        <w:pStyle w:val="ListParagraph"/>
        <w:numPr>
          <w:ilvl w:val="0"/>
          <w:numId w:val="9"/>
        </w:numPr>
        <w:spacing w:before="16" w:after="0" w:line="255" w:lineRule="auto"/>
        <w:ind w:right="242"/>
        <w:rPr>
          <w:rFonts w:ascii="Arial" w:hAnsi="Arial" w:cs="Arial"/>
        </w:rPr>
      </w:pPr>
      <w:r>
        <w:rPr>
          <w:rFonts w:ascii="Arial" w:hAnsi="Arial" w:cs="Arial"/>
        </w:rPr>
        <w:t xml:space="preserve">Po fwyaf yw lefel euogrwydd yr </w:t>
      </w:r>
      <w:proofErr w:type="gramStart"/>
      <w:r>
        <w:rPr>
          <w:rFonts w:ascii="Arial" w:hAnsi="Arial" w:cs="Arial"/>
        </w:rPr>
        <w:t>un</w:t>
      </w:r>
      <w:proofErr w:type="gramEnd"/>
      <w:r>
        <w:rPr>
          <w:rFonts w:ascii="Arial" w:hAnsi="Arial" w:cs="Arial"/>
        </w:rPr>
        <w:t xml:space="preserve"> a ddrwgdybir, y mwyaf tebygol yw hi bod angen erlyniad.</w:t>
      </w:r>
    </w:p>
    <w:p w:rsidR="006538F3" w:rsidRPr="00DF446B" w:rsidRDefault="002E24D3">
      <w:pPr>
        <w:spacing w:after="0" w:line="200" w:lineRule="exact"/>
        <w:rPr>
          <w:rFonts w:ascii="Arial" w:hAnsi="Arial" w:cs="Arial"/>
          <w:lang w:val="en-GB"/>
        </w:rPr>
      </w:pPr>
    </w:p>
    <w:p w:rsidR="00462598" w:rsidRPr="00DF446B" w:rsidRDefault="00B2117D" w:rsidP="00462598">
      <w:pPr>
        <w:pStyle w:val="ListParagraph"/>
        <w:numPr>
          <w:ilvl w:val="0"/>
          <w:numId w:val="9"/>
        </w:numPr>
        <w:spacing w:after="0" w:line="255" w:lineRule="auto"/>
        <w:ind w:right="291"/>
        <w:rPr>
          <w:rFonts w:ascii="Arial" w:hAnsi="Arial" w:cs="Arial"/>
        </w:rPr>
      </w:pPr>
      <w:r>
        <w:rPr>
          <w:rFonts w:ascii="Arial" w:hAnsi="Arial" w:cs="Arial"/>
        </w:rPr>
        <w:t>Mae'n debyg y bydd euogrwydd yn cael ei benderfynu drwy:</w:t>
      </w:r>
    </w:p>
    <w:p w:rsidR="00462598" w:rsidRPr="00462598" w:rsidRDefault="002E24D3" w:rsidP="00462598">
      <w:pPr>
        <w:pStyle w:val="ListParagraph"/>
        <w:rPr>
          <w:rFonts w:ascii="Arial" w:eastAsia="Arial" w:hAnsi="Arial" w:cs="Arial"/>
          <w:spacing w:val="-8"/>
        </w:rPr>
      </w:pPr>
    </w:p>
    <w:p w:rsidR="00462598" w:rsidRPr="00DF446B" w:rsidRDefault="00B2117D" w:rsidP="00462598">
      <w:pPr>
        <w:pStyle w:val="ListParagraph"/>
        <w:spacing w:after="0" w:line="255" w:lineRule="auto"/>
        <w:ind w:left="1151" w:right="291"/>
        <w:rPr>
          <w:rFonts w:ascii="Arial" w:hAnsi="Arial" w:cs="Arial"/>
        </w:rPr>
      </w:pPr>
      <w:proofErr w:type="gramStart"/>
      <w:r>
        <w:rPr>
          <w:rFonts w:ascii="Arial" w:hAnsi="Arial" w:cs="Arial"/>
        </w:rPr>
        <w:t>i.lefel</w:t>
      </w:r>
      <w:proofErr w:type="gramEnd"/>
      <w:r>
        <w:rPr>
          <w:rFonts w:ascii="Arial" w:hAnsi="Arial" w:cs="Arial"/>
        </w:rPr>
        <w:t xml:space="preserve"> y gyfranogaeth gan yr un a ddrwgdybir; </w:t>
      </w:r>
    </w:p>
    <w:p w:rsidR="00462598" w:rsidRPr="00DF446B" w:rsidRDefault="00B2117D" w:rsidP="00462598">
      <w:pPr>
        <w:pStyle w:val="ListParagraph"/>
        <w:spacing w:after="0" w:line="255" w:lineRule="auto"/>
        <w:ind w:left="1151" w:right="291"/>
        <w:rPr>
          <w:rFonts w:ascii="Arial" w:hAnsi="Arial" w:cs="Arial"/>
        </w:rPr>
      </w:pPr>
      <w:r>
        <w:rPr>
          <w:rFonts w:ascii="Arial" w:hAnsi="Arial" w:cs="Arial"/>
        </w:rPr>
        <w:t xml:space="preserve">ii. </w:t>
      </w:r>
      <w:proofErr w:type="gramStart"/>
      <w:r>
        <w:rPr>
          <w:rFonts w:ascii="Arial" w:hAnsi="Arial" w:cs="Arial"/>
        </w:rPr>
        <w:t>i</w:t>
      </w:r>
      <w:proofErr w:type="gramEnd"/>
      <w:r>
        <w:rPr>
          <w:rFonts w:ascii="Arial" w:hAnsi="Arial" w:cs="Arial"/>
        </w:rPr>
        <w:t xml:space="preserve"> ba raddau yr oedd y troseddu wedi'i fwriadu a/neu wedi ei gynllunio;</w:t>
      </w:r>
    </w:p>
    <w:p w:rsidR="00462598" w:rsidRPr="00DF446B" w:rsidRDefault="00B2117D" w:rsidP="00462598">
      <w:pPr>
        <w:pStyle w:val="ListParagraph"/>
        <w:spacing w:after="0" w:line="255" w:lineRule="auto"/>
        <w:ind w:left="1151" w:right="291"/>
        <w:rPr>
          <w:rFonts w:ascii="Arial" w:hAnsi="Arial" w:cs="Arial"/>
        </w:rPr>
      </w:pPr>
      <w:r>
        <w:rPr>
          <w:rFonts w:ascii="Arial" w:hAnsi="Arial" w:cs="Arial"/>
        </w:rPr>
        <w:t xml:space="preserve">iii. </w:t>
      </w:r>
      <w:proofErr w:type="gramStart"/>
      <w:r>
        <w:rPr>
          <w:rFonts w:ascii="Arial" w:hAnsi="Arial" w:cs="Arial"/>
        </w:rPr>
        <w:t>i</w:t>
      </w:r>
      <w:proofErr w:type="gramEnd"/>
      <w:r>
        <w:rPr>
          <w:rFonts w:ascii="Arial" w:hAnsi="Arial" w:cs="Arial"/>
        </w:rPr>
        <w:t xml:space="preserve"> ba raddau y mae'r un a ddrwgdybir wedi elwa o'r ymddygiad troseddol; </w:t>
      </w:r>
    </w:p>
    <w:p w:rsidR="00462598" w:rsidRPr="00DF446B" w:rsidRDefault="00B2117D" w:rsidP="00462598">
      <w:pPr>
        <w:pStyle w:val="ListParagraph"/>
        <w:spacing w:after="0" w:line="255" w:lineRule="auto"/>
        <w:ind w:left="1151" w:right="291"/>
        <w:rPr>
          <w:rFonts w:ascii="Arial" w:hAnsi="Arial" w:cs="Arial"/>
        </w:rPr>
      </w:pPr>
      <w:r>
        <w:rPr>
          <w:rFonts w:ascii="Arial" w:hAnsi="Arial" w:cs="Arial"/>
        </w:rPr>
        <w:t xml:space="preserve">iv. </w:t>
      </w:r>
      <w:proofErr w:type="gramStart"/>
      <w:r>
        <w:rPr>
          <w:rFonts w:ascii="Arial" w:hAnsi="Arial" w:cs="Arial"/>
        </w:rPr>
        <w:t>p'un</w:t>
      </w:r>
      <w:proofErr w:type="gramEnd"/>
      <w:r>
        <w:rPr>
          <w:rFonts w:ascii="Arial" w:hAnsi="Arial" w:cs="Arial"/>
        </w:rPr>
        <w:t xml:space="preserve"> a oes gan yr un a ddrwgdybir euogfarnau troseddol blaenorol a/neu achosion a ddatryswyd tu allan i'r llys ac a wnaeth unrhyw droseddu pan oedd ar fechnïaeth neu pan oedd yn atebol i orchymyn llys; </w:t>
      </w:r>
    </w:p>
    <w:p w:rsidR="00462598" w:rsidRPr="00DF446B" w:rsidRDefault="00B2117D" w:rsidP="00462598">
      <w:pPr>
        <w:pStyle w:val="ListParagraph"/>
        <w:spacing w:after="0" w:line="255" w:lineRule="auto"/>
        <w:ind w:left="1151" w:right="291"/>
        <w:rPr>
          <w:rFonts w:ascii="Arial" w:hAnsi="Arial" w:cs="Arial"/>
        </w:rPr>
      </w:pPr>
      <w:r>
        <w:rPr>
          <w:rFonts w:ascii="Arial" w:hAnsi="Arial" w:cs="Arial"/>
        </w:rPr>
        <w:t xml:space="preserve">v. p'un a oedd, neu a yw, y troseddu'n debygol o barhau, cynyddu neu </w:t>
      </w:r>
      <w:proofErr w:type="gramStart"/>
      <w:r>
        <w:rPr>
          <w:rFonts w:ascii="Arial" w:hAnsi="Arial" w:cs="Arial"/>
        </w:rPr>
        <w:t>gael</w:t>
      </w:r>
      <w:proofErr w:type="gramEnd"/>
      <w:r>
        <w:rPr>
          <w:rFonts w:ascii="Arial" w:hAnsi="Arial" w:cs="Arial"/>
        </w:rPr>
        <w:t xml:space="preserve"> ei ailadrodd;</w:t>
      </w:r>
    </w:p>
    <w:p w:rsidR="006538F3" w:rsidRPr="00DF446B" w:rsidRDefault="00B2117D" w:rsidP="00462598">
      <w:pPr>
        <w:pStyle w:val="ListParagraph"/>
        <w:spacing w:after="0" w:line="255" w:lineRule="auto"/>
        <w:ind w:left="1151" w:right="291"/>
        <w:rPr>
          <w:rFonts w:ascii="Arial" w:hAnsi="Arial" w:cs="Arial"/>
        </w:rPr>
      </w:pPr>
      <w:r>
        <w:rPr>
          <w:rFonts w:ascii="Arial" w:hAnsi="Arial" w:cs="Arial"/>
        </w:rPr>
        <w:t xml:space="preserve">vi. </w:t>
      </w:r>
      <w:proofErr w:type="gramStart"/>
      <w:r>
        <w:rPr>
          <w:rFonts w:ascii="Arial" w:hAnsi="Arial" w:cs="Arial"/>
        </w:rPr>
        <w:t>oedran</w:t>
      </w:r>
      <w:proofErr w:type="gramEnd"/>
      <w:r>
        <w:rPr>
          <w:rFonts w:ascii="Arial" w:hAnsi="Arial" w:cs="Arial"/>
        </w:rPr>
        <w:t xml:space="preserve"> neu aeddfedrwydd yr un a ddrwgdybir (gwelwch baragraff d isod ar gyfer rhai a ddrwgdybir sy'n iau na 18 oed).</w:t>
      </w:r>
    </w:p>
    <w:p w:rsidR="006538F3" w:rsidRPr="00DF446B" w:rsidRDefault="002E24D3">
      <w:pPr>
        <w:spacing w:after="0" w:line="200" w:lineRule="exact"/>
        <w:rPr>
          <w:rFonts w:ascii="Arial" w:hAnsi="Arial" w:cs="Arial"/>
          <w:lang w:val="en-GB"/>
        </w:rPr>
      </w:pPr>
    </w:p>
    <w:p w:rsidR="00885A36" w:rsidRDefault="00B2117D" w:rsidP="00462598">
      <w:pPr>
        <w:pStyle w:val="ListParagraph"/>
        <w:numPr>
          <w:ilvl w:val="0"/>
          <w:numId w:val="9"/>
        </w:numPr>
        <w:rPr>
          <w:rFonts w:ascii="Arial" w:hAnsi="Arial" w:cs="Arial"/>
        </w:rPr>
      </w:pPr>
      <w:r>
        <w:rPr>
          <w:rFonts w:ascii="Arial" w:hAnsi="Arial" w:cs="Arial"/>
        </w:rPr>
        <w:t xml:space="preserve">Mae'r </w:t>
      </w:r>
      <w:proofErr w:type="gramStart"/>
      <w:r>
        <w:rPr>
          <w:rFonts w:ascii="Arial" w:hAnsi="Arial" w:cs="Arial"/>
        </w:rPr>
        <w:t>un</w:t>
      </w:r>
      <w:proofErr w:type="gramEnd"/>
      <w:r>
        <w:rPr>
          <w:rFonts w:ascii="Arial" w:hAnsi="Arial" w:cs="Arial"/>
        </w:rPr>
        <w:t xml:space="preserve"> a ddrwgdybir yn debygol o fod â lefel llawer is o euogrwydd os cafodd ei gymell/chymell, ei h/annog neu ei h/ecsbloetio, yn enwedig os yw wedi dioddef trosedd sy'n gysylltiedig â'r troseddu a wnaeth.</w:t>
      </w:r>
    </w:p>
    <w:p w:rsidR="00462598" w:rsidRPr="00462598" w:rsidRDefault="002E24D3" w:rsidP="00462598">
      <w:pPr>
        <w:pStyle w:val="ListParagraph"/>
        <w:ind w:left="1151"/>
        <w:rPr>
          <w:rFonts w:ascii="Arial" w:hAnsi="Arial" w:cs="Arial"/>
        </w:rPr>
      </w:pPr>
    </w:p>
    <w:p w:rsidR="006538F3" w:rsidRPr="00DF446B" w:rsidRDefault="00B2117D" w:rsidP="00462598">
      <w:pPr>
        <w:pStyle w:val="ListParagraph"/>
        <w:numPr>
          <w:ilvl w:val="0"/>
          <w:numId w:val="9"/>
        </w:numPr>
        <w:spacing w:after="0" w:line="255" w:lineRule="auto"/>
        <w:ind w:right="250"/>
        <w:rPr>
          <w:rFonts w:ascii="Arial" w:hAnsi="Arial" w:cs="Arial"/>
        </w:rPr>
      </w:pPr>
      <w:r>
        <w:rPr>
          <w:rFonts w:ascii="Arial" w:hAnsi="Arial" w:cs="Arial"/>
        </w:rPr>
        <w:t xml:space="preserve">Dylai'r erlynwyr hefyd ystyried a yw'r </w:t>
      </w:r>
      <w:proofErr w:type="gramStart"/>
      <w:r>
        <w:rPr>
          <w:rFonts w:ascii="Arial" w:hAnsi="Arial" w:cs="Arial"/>
        </w:rPr>
        <w:t>un</w:t>
      </w:r>
      <w:proofErr w:type="gramEnd"/>
      <w:r>
        <w:rPr>
          <w:rFonts w:ascii="Arial" w:hAnsi="Arial" w:cs="Arial"/>
        </w:rPr>
        <w:t xml:space="preserve"> a ddrwgdybir, neu a oedd yr un a ddrwgdybir ar amser y drosedd, yn dioddef o unrhyw salwch meddwl neu gorfforol arwyddocaol, oherwydd, </w:t>
      </w:r>
      <w:r>
        <w:rPr>
          <w:rFonts w:ascii="Arial" w:hAnsi="Arial" w:cs="Arial"/>
        </w:rPr>
        <w:br/>
      </w:r>
      <w:r>
        <w:rPr>
          <w:rFonts w:ascii="Arial" w:hAnsi="Arial" w:cs="Arial"/>
        </w:rPr>
        <w:br/>
        <w:t xml:space="preserve">mewn rhai amgylchiadau, gallai hyn olygu ei bod hi'n llai tebygol y bydd angen erlyniad. Fodd bynnag, bydd angen i erlynwyr hefyd ystyried pa </w:t>
      </w:r>
      <w:proofErr w:type="gramStart"/>
      <w:r>
        <w:rPr>
          <w:rFonts w:ascii="Arial" w:hAnsi="Arial" w:cs="Arial"/>
        </w:rPr>
        <w:t>mor</w:t>
      </w:r>
      <w:proofErr w:type="gramEnd"/>
      <w:r>
        <w:rPr>
          <w:rFonts w:ascii="Arial" w:hAnsi="Arial" w:cs="Arial"/>
        </w:rPr>
        <w:t xml:space="preserve"> ddifrifol oedd y drosedd, p'un a yw'r un a ddrwgdybir yn debygol o aildroseddu a'r angen am ddiogelu'r cyhoedd neu'r rheiny sy'n darparu gofal i bobl o'r fath.</w:t>
      </w:r>
    </w:p>
    <w:p w:rsidR="00DC7AC1" w:rsidRDefault="002E24D3" w:rsidP="00DF446B">
      <w:pPr>
        <w:spacing w:before="30" w:after="0" w:line="255" w:lineRule="auto"/>
        <w:ind w:right="125"/>
        <w:rPr>
          <w:rFonts w:ascii="Arial" w:hAnsi="Arial" w:cs="Arial"/>
          <w:lang w:val="en-GB"/>
        </w:rPr>
      </w:pPr>
    </w:p>
    <w:p w:rsidR="006538F3" w:rsidRPr="00DF446B" w:rsidRDefault="00B2117D" w:rsidP="00DF446B">
      <w:pPr>
        <w:spacing w:after="0" w:line="240" w:lineRule="auto"/>
        <w:ind w:left="791" w:right="-20"/>
        <w:rPr>
          <w:rFonts w:ascii="Arial" w:eastAsia="Arial" w:hAnsi="Arial" w:cs="Arial"/>
          <w:color w:val="005DAA"/>
        </w:rPr>
      </w:pPr>
      <w:r>
        <w:rPr>
          <w:rFonts w:ascii="Arial" w:eastAsia="Arial" w:hAnsi="Arial" w:cs="Arial"/>
          <w:color w:val="005DAA"/>
        </w:rPr>
        <w:t xml:space="preserve">c) Beth yw amgylchiadau'r dioddefwr a'r niwed </w:t>
      </w:r>
      <w:proofErr w:type="gramStart"/>
      <w:r>
        <w:rPr>
          <w:rFonts w:ascii="Arial" w:eastAsia="Arial" w:hAnsi="Arial" w:cs="Arial"/>
          <w:color w:val="005DAA"/>
        </w:rPr>
        <w:t>a</w:t>
      </w:r>
      <w:proofErr w:type="gramEnd"/>
      <w:r>
        <w:rPr>
          <w:rFonts w:ascii="Arial" w:eastAsia="Arial" w:hAnsi="Arial" w:cs="Arial"/>
          <w:color w:val="005DAA"/>
        </w:rPr>
        <w:t xml:space="preserve"> achoswyd i'r dioddefwr?</w:t>
      </w:r>
    </w:p>
    <w:p w:rsidR="00DC7AC1" w:rsidRDefault="002E24D3" w:rsidP="00DF446B">
      <w:pPr>
        <w:pStyle w:val="ListParagraph"/>
        <w:spacing w:after="0" w:line="255" w:lineRule="auto"/>
        <w:ind w:left="1151" w:right="184"/>
        <w:rPr>
          <w:rFonts w:ascii="Arial" w:hAnsi="Arial" w:cs="Arial"/>
        </w:rPr>
      </w:pPr>
    </w:p>
    <w:p w:rsidR="0025190F" w:rsidRPr="00DF446B" w:rsidRDefault="00B2117D" w:rsidP="0025190F">
      <w:pPr>
        <w:pStyle w:val="ListParagraph"/>
        <w:numPr>
          <w:ilvl w:val="0"/>
          <w:numId w:val="10"/>
        </w:numPr>
        <w:spacing w:after="0" w:line="255" w:lineRule="auto"/>
        <w:ind w:right="184"/>
        <w:rPr>
          <w:rFonts w:ascii="Arial" w:hAnsi="Arial" w:cs="Arial"/>
        </w:rPr>
      </w:pPr>
      <w:r>
        <w:rPr>
          <w:rFonts w:ascii="Arial" w:hAnsi="Arial" w:cs="Arial"/>
        </w:rPr>
        <w:t xml:space="preserve">Mae amgylchiadau'r dioddefwr yn hynod berthnasol. Po fwyaf agored i niwed oedd sefyllfa'r dioddefwyr, neu po fwyaf agored i niwed yr ymddangosai'r dioddefwr, y mwyaf tebygol yw hi y bydd angen erlyniad. </w:t>
      </w:r>
    </w:p>
    <w:p w:rsidR="0025190F" w:rsidRPr="00DF446B" w:rsidRDefault="002E24D3" w:rsidP="0025190F">
      <w:pPr>
        <w:pStyle w:val="ListParagraph"/>
        <w:spacing w:after="0" w:line="255" w:lineRule="auto"/>
        <w:ind w:left="1151" w:right="184"/>
        <w:rPr>
          <w:rFonts w:ascii="Arial" w:hAnsi="Arial" w:cs="Arial"/>
        </w:rPr>
      </w:pPr>
    </w:p>
    <w:p w:rsidR="006538F3" w:rsidRPr="00DF446B" w:rsidRDefault="00B2117D" w:rsidP="0025190F">
      <w:pPr>
        <w:pStyle w:val="ListParagraph"/>
        <w:numPr>
          <w:ilvl w:val="0"/>
          <w:numId w:val="10"/>
        </w:numPr>
        <w:spacing w:after="0" w:line="255" w:lineRule="auto"/>
        <w:ind w:right="184"/>
        <w:rPr>
          <w:rFonts w:ascii="Arial" w:hAnsi="Arial" w:cs="Arial"/>
        </w:rPr>
      </w:pPr>
      <w:r>
        <w:rPr>
          <w:rFonts w:ascii="Arial" w:hAnsi="Arial" w:cs="Arial"/>
        </w:rPr>
        <w:t xml:space="preserve">Mae hyn yn cynnwys man lle </w:t>
      </w:r>
      <w:proofErr w:type="gramStart"/>
      <w:r>
        <w:rPr>
          <w:rFonts w:ascii="Arial" w:hAnsi="Arial" w:cs="Arial"/>
        </w:rPr>
        <w:t>mae</w:t>
      </w:r>
      <w:proofErr w:type="gramEnd"/>
      <w:r>
        <w:rPr>
          <w:rFonts w:ascii="Arial" w:hAnsi="Arial" w:cs="Arial"/>
        </w:rPr>
        <w:t xml:space="preserve"> sefyllfa o ymddiriedaeth neu awdurdod yn bodoli rhwng yr un a ddrwgdybir a'r dioddefwr.</w:t>
      </w:r>
    </w:p>
    <w:p w:rsidR="003822C8" w:rsidRPr="003822C8" w:rsidRDefault="002E24D3" w:rsidP="003822C8">
      <w:pPr>
        <w:pStyle w:val="ListParagraph"/>
        <w:rPr>
          <w:rFonts w:ascii="Arial" w:eastAsia="Arial" w:hAnsi="Arial" w:cs="Arial"/>
        </w:rPr>
      </w:pPr>
    </w:p>
    <w:p w:rsidR="00CB7F53" w:rsidRPr="00DF446B" w:rsidRDefault="00B2117D" w:rsidP="003822C8">
      <w:pPr>
        <w:pStyle w:val="ListParagraph"/>
        <w:numPr>
          <w:ilvl w:val="0"/>
          <w:numId w:val="10"/>
        </w:numPr>
        <w:spacing w:after="0" w:line="255" w:lineRule="auto"/>
        <w:ind w:right="184"/>
        <w:rPr>
          <w:rFonts w:ascii="Arial" w:hAnsi="Arial" w:cs="Arial"/>
        </w:rPr>
      </w:pPr>
      <w:r>
        <w:rPr>
          <w:rFonts w:ascii="Arial" w:hAnsi="Arial" w:cs="Arial"/>
        </w:rPr>
        <w:t xml:space="preserve">Mae erlyniad yn fwy tebygol hefyd os yw'r drosedd wedi'i gwneud yn erbyn dioddefwr oedd yn gwasanaethu'r cyhoedd ar y pryd. </w:t>
      </w:r>
    </w:p>
    <w:p w:rsidR="003822C8" w:rsidRPr="003822C8" w:rsidRDefault="002E24D3" w:rsidP="003822C8">
      <w:pPr>
        <w:spacing w:after="0" w:line="255" w:lineRule="auto"/>
        <w:ind w:right="184"/>
        <w:rPr>
          <w:rFonts w:ascii="Arial" w:eastAsia="Arial" w:hAnsi="Arial" w:cs="Arial"/>
        </w:rPr>
      </w:pPr>
    </w:p>
    <w:p w:rsidR="006538F3" w:rsidRPr="00DF446B" w:rsidRDefault="00B2117D" w:rsidP="0025190F">
      <w:pPr>
        <w:pStyle w:val="ListParagraph"/>
        <w:numPr>
          <w:ilvl w:val="0"/>
          <w:numId w:val="10"/>
        </w:numPr>
        <w:spacing w:after="0" w:line="255" w:lineRule="auto"/>
        <w:ind w:right="104"/>
        <w:rPr>
          <w:rFonts w:ascii="Arial" w:hAnsi="Arial" w:cs="Arial"/>
        </w:rPr>
      </w:pPr>
      <w:r>
        <w:rPr>
          <w:rFonts w:ascii="Arial" w:hAnsi="Arial" w:cs="Arial"/>
        </w:rPr>
        <w:t xml:space="preserve">Mae'n fwy tebygol y bydd angen erlyniad os cafodd y drosedd ei chymell gan unrhyw fath o ragfarn yn erbyn gwreiddiau cenedlaethol neu ethnigrwydd tybiedig neu wirioneddol y dioddefwr, neu rywedd, anabledd, oedran, crefydd neu gredoau, cyfeiriadedd rhywiol neu hunaniaeth rhywiol y dioddefwr; neu os yw'r un a ddrwgdybir wedi targedu neu ecsbloetio'r dioddefwr, neu wedi dangos gelyniaeth tuag at y dioddefwr ar sail unrhyw rai o'r nodweddion hynny. </w:t>
      </w:r>
    </w:p>
    <w:p w:rsidR="006538F3" w:rsidRDefault="002E24D3">
      <w:pPr>
        <w:spacing w:before="9" w:after="0" w:line="260" w:lineRule="exact"/>
        <w:rPr>
          <w:sz w:val="26"/>
          <w:szCs w:val="26"/>
        </w:rPr>
      </w:pPr>
    </w:p>
    <w:p w:rsidR="002B171B" w:rsidRDefault="00B2117D" w:rsidP="002B171B">
      <w:pPr>
        <w:pStyle w:val="ListParagraph"/>
        <w:numPr>
          <w:ilvl w:val="0"/>
          <w:numId w:val="11"/>
        </w:numPr>
        <w:rPr>
          <w:rFonts w:ascii="Arial" w:hAnsi="Arial" w:cs="Arial"/>
        </w:rPr>
      </w:pPr>
      <w:r>
        <w:rPr>
          <w:rFonts w:ascii="Arial" w:hAnsi="Arial" w:cs="Arial"/>
        </w:rPr>
        <w:t xml:space="preserve">Mae angen i erlynwyr hefyd ystyried a yw erlyniad yn debygol o </w:t>
      </w:r>
      <w:proofErr w:type="gramStart"/>
      <w:r>
        <w:rPr>
          <w:rFonts w:ascii="Arial" w:hAnsi="Arial" w:cs="Arial"/>
        </w:rPr>
        <w:t>gael</w:t>
      </w:r>
      <w:proofErr w:type="gramEnd"/>
      <w:r>
        <w:rPr>
          <w:rFonts w:ascii="Arial" w:hAnsi="Arial" w:cs="Arial"/>
        </w:rPr>
        <w:t xml:space="preserve"> effiath niweidiol ar iechyd corfforol neu feddyliol y dioddefwr, gan gofio bob amser mor ddifrifol yw'r drosedd, a oes mesurau arbennig ar gael a'r posibilrwydd o erlyniad heb gyfranogaeth y dioddefwr. </w:t>
      </w:r>
    </w:p>
    <w:p w:rsidR="002B171B" w:rsidRPr="002B171B" w:rsidRDefault="002B171B" w:rsidP="002B171B">
      <w:pPr>
        <w:pStyle w:val="ListParagraph"/>
        <w:ind w:left="1151"/>
        <w:rPr>
          <w:rFonts w:ascii="Arial" w:hAnsi="Arial" w:cs="Arial"/>
        </w:rPr>
      </w:pPr>
    </w:p>
    <w:p w:rsidR="00DC7AC1" w:rsidRPr="00926185" w:rsidRDefault="00B2117D" w:rsidP="00DF446B">
      <w:pPr>
        <w:pStyle w:val="ListParagraph"/>
        <w:numPr>
          <w:ilvl w:val="0"/>
          <w:numId w:val="11"/>
        </w:numPr>
      </w:pPr>
      <w:r>
        <w:rPr>
          <w:rFonts w:ascii="Arial" w:hAnsi="Arial" w:cs="Arial"/>
        </w:rPr>
        <w:t xml:space="preserve">Dylai erlynwyr gymryd i ystyriaeth y sylwadau a fynegir gan y dioddefwr am yr effaith y mae'r drosedd wedi'i </w:t>
      </w:r>
      <w:proofErr w:type="gramStart"/>
      <w:r>
        <w:rPr>
          <w:rFonts w:ascii="Arial" w:hAnsi="Arial" w:cs="Arial"/>
        </w:rPr>
        <w:t>gael</w:t>
      </w:r>
      <w:proofErr w:type="gramEnd"/>
      <w:r>
        <w:rPr>
          <w:rFonts w:ascii="Arial" w:hAnsi="Arial" w:cs="Arial"/>
        </w:rPr>
        <w:t>. Mewn achosion priodol, gallai hyn hefyd gynnwys barn teulu'r dioddefwr.</w:t>
      </w:r>
    </w:p>
    <w:p w:rsidR="00DC7AC1" w:rsidRPr="00DF446B" w:rsidRDefault="002E24D3" w:rsidP="00DF446B">
      <w:pPr>
        <w:pStyle w:val="ListParagraph"/>
        <w:rPr>
          <w:rFonts w:ascii="Arial" w:hAnsi="Arial" w:cs="Arial"/>
        </w:rPr>
      </w:pPr>
    </w:p>
    <w:p w:rsidR="006538F3" w:rsidRPr="00DF446B" w:rsidRDefault="00B2117D" w:rsidP="000C5B23">
      <w:pPr>
        <w:pStyle w:val="ListParagraph"/>
        <w:numPr>
          <w:ilvl w:val="0"/>
          <w:numId w:val="11"/>
        </w:numPr>
        <w:spacing w:after="0" w:line="255" w:lineRule="auto"/>
        <w:ind w:right="105"/>
        <w:rPr>
          <w:rFonts w:ascii="Arial" w:hAnsi="Arial" w:cs="Arial"/>
        </w:rPr>
      </w:pPr>
      <w:r>
        <w:rPr>
          <w:rFonts w:ascii="Arial" w:hAnsi="Arial" w:cs="Arial"/>
        </w:rPr>
        <w:t xml:space="preserve">Fodd bynnag, nid yw </w:t>
      </w:r>
      <w:r w:rsidR="002E24D3">
        <w:rPr>
          <w:rFonts w:ascii="Arial" w:hAnsi="Arial" w:cs="Arial"/>
        </w:rPr>
        <w:t>Gwasanaeth Erlyn y Goron</w:t>
      </w:r>
      <w:r>
        <w:rPr>
          <w:rFonts w:ascii="Arial" w:hAnsi="Arial" w:cs="Arial"/>
        </w:rPr>
        <w:t xml:space="preserve"> (CPS) yn gweithredu ar ran dioddefwyr neu eu teuluoedd yn yr </w:t>
      </w:r>
      <w:proofErr w:type="gramStart"/>
      <w:r>
        <w:rPr>
          <w:rFonts w:ascii="Arial" w:hAnsi="Arial" w:cs="Arial"/>
        </w:rPr>
        <w:t>un</w:t>
      </w:r>
      <w:proofErr w:type="gramEnd"/>
      <w:r>
        <w:rPr>
          <w:rFonts w:ascii="Arial" w:hAnsi="Arial" w:cs="Arial"/>
        </w:rPr>
        <w:t xml:space="preserve"> ffordd ag y mae cyfreithwyr yn gweithredu ar ran eu cleientiaid, ac mae'n rhaid i erlynwyr ffurfio barn gyffredinol am y budd i'r cyhoedd.</w:t>
      </w:r>
    </w:p>
    <w:p w:rsidR="006538F3" w:rsidRDefault="002E24D3">
      <w:pPr>
        <w:spacing w:after="0" w:line="200" w:lineRule="exact"/>
        <w:rPr>
          <w:sz w:val="20"/>
          <w:szCs w:val="20"/>
        </w:rPr>
      </w:pPr>
    </w:p>
    <w:p w:rsidR="006538F3" w:rsidRDefault="00B2117D">
      <w:pPr>
        <w:spacing w:before="30" w:after="0" w:line="255" w:lineRule="auto"/>
        <w:ind w:left="791" w:right="66"/>
        <w:rPr>
          <w:rFonts w:ascii="Arial" w:eastAsia="Arial" w:hAnsi="Arial" w:cs="Arial"/>
        </w:rPr>
      </w:pPr>
      <w:r>
        <w:rPr>
          <w:rFonts w:ascii="Arial" w:eastAsia="Arial" w:hAnsi="Arial" w:cs="Arial"/>
          <w:color w:val="005DAA"/>
        </w:rPr>
        <w:t xml:space="preserve">d) A oedd yr </w:t>
      </w:r>
      <w:proofErr w:type="gramStart"/>
      <w:r>
        <w:rPr>
          <w:rFonts w:ascii="Arial" w:eastAsia="Arial" w:hAnsi="Arial" w:cs="Arial"/>
          <w:color w:val="005DAA"/>
        </w:rPr>
        <w:t>un</w:t>
      </w:r>
      <w:proofErr w:type="gramEnd"/>
      <w:r>
        <w:rPr>
          <w:rFonts w:ascii="Arial" w:eastAsia="Arial" w:hAnsi="Arial" w:cs="Arial"/>
          <w:color w:val="005DAA"/>
        </w:rPr>
        <w:t xml:space="preserve"> a ddrwgdybir yn iau na 18 oed pan ddigwyddodd y drosedd?</w:t>
      </w:r>
      <w:r>
        <w:rPr>
          <w:rFonts w:ascii="Arial" w:eastAsia="Arial" w:hAnsi="Arial" w:cs="Arial"/>
          <w:color w:val="005DAA"/>
        </w:rPr>
        <w:br/>
      </w:r>
    </w:p>
    <w:p w:rsidR="00E61FD6" w:rsidRPr="00DF446B" w:rsidRDefault="00B2117D" w:rsidP="00E61FD6">
      <w:pPr>
        <w:pStyle w:val="ListParagraph"/>
        <w:numPr>
          <w:ilvl w:val="0"/>
          <w:numId w:val="12"/>
        </w:numPr>
        <w:spacing w:after="0" w:line="255" w:lineRule="auto"/>
        <w:ind w:right="154"/>
        <w:rPr>
          <w:rFonts w:ascii="Arial" w:hAnsi="Arial" w:cs="Arial"/>
        </w:rPr>
      </w:pPr>
      <w:r>
        <w:rPr>
          <w:rFonts w:ascii="Arial" w:hAnsi="Arial" w:cs="Arial"/>
        </w:rPr>
        <w:t>Mae'r system cyfiawnder troseddol yn trin plant a phobl ifainc yn wahanol i oedolion ac mae'n rhaid rhoi pwys mawr ar</w:t>
      </w:r>
      <w:r>
        <w:rPr>
          <w:rFonts w:ascii="Arial" w:eastAsia="Arial" w:hAnsi="Arial" w:cs="Arial"/>
        </w:rPr>
        <w:t xml:space="preserve"> </w:t>
      </w:r>
      <w:r>
        <w:rPr>
          <w:rFonts w:ascii="Arial" w:hAnsi="Arial" w:cs="Arial"/>
        </w:rPr>
        <w:t xml:space="preserve">oedran yr </w:t>
      </w:r>
      <w:proofErr w:type="gramStart"/>
      <w:r>
        <w:rPr>
          <w:rFonts w:ascii="Arial" w:hAnsi="Arial" w:cs="Arial"/>
        </w:rPr>
        <w:t>un</w:t>
      </w:r>
      <w:proofErr w:type="gramEnd"/>
      <w:r>
        <w:rPr>
          <w:rFonts w:ascii="Arial" w:hAnsi="Arial" w:cs="Arial"/>
        </w:rPr>
        <w:t xml:space="preserve"> a ddrwgdybir os ydynt yn blentyn neu'n berson ifanc iau na 18 oed. </w:t>
      </w:r>
    </w:p>
    <w:p w:rsidR="00E61FD6" w:rsidRPr="00DF446B" w:rsidRDefault="002E24D3" w:rsidP="001250DB">
      <w:pPr>
        <w:spacing w:after="0" w:line="255" w:lineRule="auto"/>
        <w:ind w:left="791" w:right="154"/>
        <w:rPr>
          <w:rFonts w:ascii="Arial" w:hAnsi="Arial" w:cs="Arial"/>
          <w:lang w:val="en-GB"/>
        </w:rPr>
      </w:pPr>
    </w:p>
    <w:p w:rsidR="00E61FD6" w:rsidRPr="00DF446B" w:rsidRDefault="00B2117D" w:rsidP="00E61FD6">
      <w:pPr>
        <w:pStyle w:val="ListParagraph"/>
        <w:numPr>
          <w:ilvl w:val="0"/>
          <w:numId w:val="12"/>
        </w:numPr>
        <w:spacing w:after="0" w:line="255" w:lineRule="auto"/>
        <w:ind w:right="154"/>
        <w:rPr>
          <w:rFonts w:ascii="Arial" w:hAnsi="Arial" w:cs="Arial"/>
        </w:rPr>
      </w:pPr>
      <w:r>
        <w:rPr>
          <w:rFonts w:ascii="Arial" w:hAnsi="Arial" w:cs="Arial"/>
        </w:rPr>
        <w:t xml:space="preserve">Rhaid ystyried buddiannau gorau a lles y plentyn neu'r person ifanc, gan gynnwys a yw'r erlyniad yn debygol o </w:t>
      </w:r>
      <w:proofErr w:type="gramStart"/>
      <w:r>
        <w:rPr>
          <w:rFonts w:ascii="Arial" w:hAnsi="Arial" w:cs="Arial"/>
        </w:rPr>
        <w:t>gael</w:t>
      </w:r>
      <w:proofErr w:type="gramEnd"/>
      <w:r>
        <w:rPr>
          <w:rFonts w:ascii="Arial" w:hAnsi="Arial" w:cs="Arial"/>
        </w:rPr>
        <w:t xml:space="preserve"> effaith wael ar eu rhagolygon yn y dyfodol sy'n anghymesur â difrifoldeb y troseddu. </w:t>
      </w:r>
    </w:p>
    <w:p w:rsidR="00E61FD6" w:rsidRPr="00E61FD6" w:rsidRDefault="002E24D3" w:rsidP="00E61FD6">
      <w:pPr>
        <w:spacing w:after="0" w:line="255" w:lineRule="auto"/>
        <w:ind w:right="154"/>
        <w:rPr>
          <w:rFonts w:ascii="Arial" w:eastAsia="Arial" w:hAnsi="Arial" w:cs="Arial"/>
        </w:rPr>
      </w:pPr>
    </w:p>
    <w:p w:rsidR="006538F3" w:rsidRPr="00DF446B" w:rsidRDefault="00B2117D" w:rsidP="00E61FD6">
      <w:pPr>
        <w:pStyle w:val="ListParagraph"/>
        <w:numPr>
          <w:ilvl w:val="0"/>
          <w:numId w:val="12"/>
        </w:numPr>
        <w:spacing w:after="0" w:line="255" w:lineRule="auto"/>
        <w:ind w:right="154"/>
        <w:rPr>
          <w:rFonts w:ascii="Arial" w:hAnsi="Arial" w:cs="Arial"/>
        </w:rPr>
      </w:pPr>
      <w:r>
        <w:rPr>
          <w:rFonts w:ascii="Arial" w:hAnsi="Arial" w:cs="Arial"/>
        </w:rPr>
        <w:t>Mae'n rhaid i erlynwyr ystyried prif nod y system cyfiawnder ieuenctid, sy'n atal troseddu gan blant a phobl ifanc. Mae'n rhaid i erlynwyr hefyd ystyried y goblygiadau sy'n codi o dan Gonfensiwn y Cenhedloedd Unedig ar Hawliau'r Plentyn 1989.</w:t>
      </w:r>
    </w:p>
    <w:p w:rsidR="00B83580" w:rsidRPr="00DF446B" w:rsidRDefault="002E24D3" w:rsidP="001250DB">
      <w:pPr>
        <w:spacing w:after="0" w:line="255" w:lineRule="auto"/>
        <w:ind w:left="791" w:right="154"/>
        <w:rPr>
          <w:rFonts w:ascii="Arial" w:hAnsi="Arial" w:cs="Arial"/>
          <w:lang w:val="en-GB"/>
        </w:rPr>
      </w:pPr>
    </w:p>
    <w:p w:rsidR="00926185" w:rsidRPr="002B171B" w:rsidRDefault="00B2117D" w:rsidP="002B171B">
      <w:pPr>
        <w:pStyle w:val="ListParagraph"/>
        <w:numPr>
          <w:ilvl w:val="0"/>
          <w:numId w:val="12"/>
        </w:numPr>
        <w:spacing w:after="0" w:line="255" w:lineRule="auto"/>
        <w:ind w:right="154"/>
        <w:rPr>
          <w:rFonts w:ascii="Arial" w:hAnsi="Arial" w:cs="Arial"/>
        </w:rPr>
      </w:pPr>
      <w:r>
        <w:rPr>
          <w:rFonts w:ascii="Arial" w:hAnsi="Arial" w:cs="Arial"/>
        </w:rPr>
        <w:t xml:space="preserve">Dylai'r erlynwyr ystyried aeddfedrwydd yr </w:t>
      </w:r>
      <w:proofErr w:type="gramStart"/>
      <w:r>
        <w:rPr>
          <w:rFonts w:ascii="Arial" w:hAnsi="Arial" w:cs="Arial"/>
        </w:rPr>
        <w:t>un</w:t>
      </w:r>
      <w:proofErr w:type="gramEnd"/>
      <w:r>
        <w:rPr>
          <w:rFonts w:ascii="Arial" w:hAnsi="Arial" w:cs="Arial"/>
        </w:rPr>
        <w:t xml:space="preserve"> a ddrwgdybir, yn ogystal â'u hoedran cronolegol, oherwydd bydd oedolion ifanc yn parhau i aeddfedu i mewn i'w hugeiniau canol.</w:t>
      </w:r>
    </w:p>
    <w:p w:rsidR="00926185" w:rsidRPr="00DF446B" w:rsidRDefault="002E24D3" w:rsidP="00DF446B">
      <w:pPr>
        <w:pStyle w:val="ListParagraph"/>
        <w:rPr>
          <w:rFonts w:ascii="Arial" w:hAnsi="Arial" w:cs="Arial"/>
        </w:rPr>
      </w:pPr>
    </w:p>
    <w:p w:rsidR="006538F3" w:rsidRPr="00DF446B" w:rsidRDefault="00B2117D" w:rsidP="006E5309">
      <w:pPr>
        <w:pStyle w:val="ListParagraph"/>
        <w:numPr>
          <w:ilvl w:val="0"/>
          <w:numId w:val="12"/>
        </w:numPr>
        <w:spacing w:after="0" w:line="255" w:lineRule="auto"/>
        <w:ind w:right="125"/>
        <w:rPr>
          <w:rFonts w:ascii="Arial" w:hAnsi="Arial" w:cs="Arial"/>
        </w:rPr>
      </w:pPr>
      <w:r>
        <w:rPr>
          <w:rFonts w:ascii="Arial" w:hAnsi="Arial" w:cs="Arial"/>
        </w:rPr>
        <w:t xml:space="preserve">Fel man cychwyn, po fwyaf ifanc yw'r </w:t>
      </w:r>
      <w:proofErr w:type="gramStart"/>
      <w:r>
        <w:rPr>
          <w:rFonts w:ascii="Arial" w:hAnsi="Arial" w:cs="Arial"/>
        </w:rPr>
        <w:t>un</w:t>
      </w:r>
      <w:proofErr w:type="gramEnd"/>
      <w:r>
        <w:rPr>
          <w:rFonts w:ascii="Arial" w:hAnsi="Arial" w:cs="Arial"/>
        </w:rPr>
        <w:t xml:space="preserve"> a ddrwgdybir, y lleiaf tebygol yw hi y bydd angen erlyniad.</w:t>
      </w:r>
    </w:p>
    <w:p w:rsidR="006538F3" w:rsidRPr="00DF446B" w:rsidRDefault="002E24D3">
      <w:pPr>
        <w:spacing w:before="9" w:after="0" w:line="260" w:lineRule="exact"/>
        <w:rPr>
          <w:rFonts w:ascii="Arial" w:hAnsi="Arial" w:cs="Arial"/>
          <w:lang w:val="en-GB"/>
        </w:rPr>
      </w:pPr>
    </w:p>
    <w:p w:rsidR="00E61FD6" w:rsidRPr="00DF446B" w:rsidRDefault="00B2117D" w:rsidP="006E5309">
      <w:pPr>
        <w:pStyle w:val="ListParagraph"/>
        <w:numPr>
          <w:ilvl w:val="0"/>
          <w:numId w:val="12"/>
        </w:numPr>
        <w:spacing w:after="0" w:line="255" w:lineRule="auto"/>
        <w:ind w:right="58"/>
        <w:rPr>
          <w:rFonts w:ascii="Arial" w:hAnsi="Arial" w:cs="Arial"/>
        </w:rPr>
      </w:pPr>
      <w:r>
        <w:rPr>
          <w:rFonts w:ascii="Arial" w:hAnsi="Arial" w:cs="Arial"/>
        </w:rPr>
        <w:t xml:space="preserve">Fodd bynnag, efallai bod amgylchiadau sy'n golygu bod erlyniad o fudd i'r cyhoedd, er gwaethaf y ffaith fod yr </w:t>
      </w:r>
      <w:proofErr w:type="gramStart"/>
      <w:r>
        <w:rPr>
          <w:rFonts w:ascii="Arial" w:hAnsi="Arial" w:cs="Arial"/>
        </w:rPr>
        <w:t>un</w:t>
      </w:r>
      <w:proofErr w:type="gramEnd"/>
      <w:r>
        <w:rPr>
          <w:rFonts w:ascii="Arial" w:hAnsi="Arial" w:cs="Arial"/>
        </w:rPr>
        <w:t xml:space="preserve"> a ddrwgdybir yn iau na 18 oed neu heb aeddfedu'n llawn. Mae'r rhain yn cynnwys sefyllfaoedd lle:</w:t>
      </w:r>
    </w:p>
    <w:p w:rsidR="00E61FD6" w:rsidRPr="006E5309" w:rsidRDefault="002E24D3" w:rsidP="006E5309">
      <w:pPr>
        <w:pStyle w:val="ListParagraph"/>
        <w:rPr>
          <w:rFonts w:ascii="Arial" w:eastAsia="Arial" w:hAnsi="Arial" w:cs="Arial"/>
          <w:spacing w:val="-13"/>
        </w:rPr>
      </w:pPr>
    </w:p>
    <w:p w:rsidR="00DC7AC1" w:rsidRPr="00926185" w:rsidRDefault="00B2117D">
      <w:pPr>
        <w:pStyle w:val="ListParagraph"/>
        <w:spacing w:after="0" w:line="255" w:lineRule="auto"/>
        <w:ind w:left="1151" w:right="58"/>
      </w:pPr>
      <w:r>
        <w:rPr>
          <w:rFonts w:ascii="Arial" w:hAnsi="Arial" w:cs="Arial"/>
        </w:rPr>
        <w:t>i. mae'r drosedd a wnaed yn ddifrifol;</w:t>
      </w:r>
    </w:p>
    <w:p w:rsidR="006E5309" w:rsidRPr="00DF446B" w:rsidRDefault="00B2117D" w:rsidP="006E5309">
      <w:pPr>
        <w:pStyle w:val="ListParagraph"/>
        <w:spacing w:after="0" w:line="255" w:lineRule="auto"/>
        <w:ind w:left="1151" w:right="58"/>
        <w:rPr>
          <w:rFonts w:ascii="Arial" w:hAnsi="Arial" w:cs="Arial"/>
        </w:rPr>
      </w:pPr>
      <w:r>
        <w:rPr>
          <w:rFonts w:ascii="Arial" w:hAnsi="Arial" w:cs="Arial"/>
        </w:rPr>
        <w:t xml:space="preserve">ii. </w:t>
      </w:r>
      <w:proofErr w:type="gramStart"/>
      <w:r>
        <w:rPr>
          <w:rFonts w:ascii="Arial" w:hAnsi="Arial" w:cs="Arial"/>
        </w:rPr>
        <w:t>mae</w:t>
      </w:r>
      <w:proofErr w:type="gramEnd"/>
      <w:r>
        <w:rPr>
          <w:rFonts w:ascii="Arial" w:hAnsi="Arial" w:cs="Arial"/>
        </w:rPr>
        <w:t xml:space="preserve"> cofnod hanesyddol yr un a ddrwgdybir yn awgrymu nad oes unrhyw ddewis arall heblaw erlyniad; a </w:t>
      </w:r>
    </w:p>
    <w:p w:rsidR="006538F3" w:rsidRPr="00DF446B" w:rsidRDefault="00B2117D" w:rsidP="006E5309">
      <w:pPr>
        <w:pStyle w:val="ListParagraph"/>
        <w:spacing w:after="0" w:line="255" w:lineRule="auto"/>
        <w:ind w:left="1151" w:right="58"/>
        <w:rPr>
          <w:rFonts w:ascii="Arial" w:hAnsi="Arial" w:cs="Arial"/>
        </w:rPr>
      </w:pPr>
      <w:r>
        <w:rPr>
          <w:rFonts w:ascii="Arial" w:hAnsi="Arial" w:cs="Arial"/>
        </w:rPr>
        <w:t xml:space="preserve">iii. </w:t>
      </w:r>
      <w:proofErr w:type="gramStart"/>
      <w:r>
        <w:rPr>
          <w:rFonts w:ascii="Arial" w:hAnsi="Arial" w:cs="Arial"/>
        </w:rPr>
        <w:t>mae'r</w:t>
      </w:r>
      <w:proofErr w:type="gramEnd"/>
      <w:r>
        <w:rPr>
          <w:rFonts w:ascii="Arial" w:hAnsi="Arial" w:cs="Arial"/>
        </w:rPr>
        <w:t xml:space="preserve"> ffaith na chafwyd cyfaddefiad yn golygu nad yw unrhyw ddatrysiadau tu allan i'r llys ar gael a fyddai wedi gallu ymdrin â'r ymddygiad troseddol.</w:t>
      </w:r>
    </w:p>
    <w:p w:rsidR="006538F3" w:rsidRDefault="002E24D3">
      <w:pPr>
        <w:spacing w:after="0" w:line="200" w:lineRule="exact"/>
        <w:rPr>
          <w:sz w:val="20"/>
          <w:szCs w:val="20"/>
        </w:rPr>
      </w:pPr>
    </w:p>
    <w:p w:rsidR="006538F3" w:rsidRDefault="00B2117D">
      <w:pPr>
        <w:spacing w:after="0" w:line="240" w:lineRule="auto"/>
        <w:ind w:left="791" w:right="-20"/>
        <w:rPr>
          <w:rFonts w:ascii="Arial" w:eastAsia="Arial" w:hAnsi="Arial" w:cs="Arial"/>
        </w:rPr>
      </w:pPr>
      <w:r>
        <w:rPr>
          <w:rFonts w:ascii="Arial" w:eastAsia="Arial" w:hAnsi="Arial" w:cs="Arial"/>
          <w:color w:val="005DAA"/>
        </w:rPr>
        <w:t>e) Beth yw'r effaith ar y gymuned?</w:t>
      </w:r>
    </w:p>
    <w:p w:rsidR="00BE33D8" w:rsidRPr="00DF446B" w:rsidRDefault="00B2117D" w:rsidP="00464A4A">
      <w:pPr>
        <w:pStyle w:val="ListParagraph"/>
        <w:numPr>
          <w:ilvl w:val="0"/>
          <w:numId w:val="13"/>
        </w:numPr>
        <w:spacing w:before="16" w:after="0" w:line="255" w:lineRule="auto"/>
        <w:ind w:right="311"/>
        <w:rPr>
          <w:rFonts w:ascii="Arial" w:hAnsi="Arial" w:cs="Arial"/>
        </w:rPr>
      </w:pPr>
      <w:r>
        <w:rPr>
          <w:rFonts w:ascii="Arial" w:hAnsi="Arial" w:cs="Arial"/>
        </w:rPr>
        <w:t xml:space="preserve">Po fwyaf yw effaith y troseddu ar y gymuned, y mwyaf tebygol yw hi bod angen erlyniad. </w:t>
      </w:r>
    </w:p>
    <w:p w:rsidR="00BE33D8" w:rsidRDefault="002E24D3">
      <w:pPr>
        <w:spacing w:before="16" w:after="0" w:line="255" w:lineRule="auto"/>
        <w:ind w:left="791" w:right="311"/>
        <w:rPr>
          <w:rFonts w:ascii="Arial" w:eastAsia="Arial" w:hAnsi="Arial" w:cs="Arial"/>
          <w:spacing w:val="-12"/>
        </w:rPr>
      </w:pPr>
    </w:p>
    <w:p w:rsidR="00BE33D8" w:rsidRPr="00DF446B" w:rsidRDefault="00B2117D" w:rsidP="00464A4A">
      <w:pPr>
        <w:pStyle w:val="ListParagraph"/>
        <w:numPr>
          <w:ilvl w:val="0"/>
          <w:numId w:val="13"/>
        </w:numPr>
        <w:spacing w:before="16" w:after="0" w:line="255" w:lineRule="auto"/>
        <w:ind w:right="311"/>
        <w:rPr>
          <w:rFonts w:ascii="Arial" w:hAnsi="Arial" w:cs="Arial"/>
        </w:rPr>
      </w:pPr>
      <w:r>
        <w:rPr>
          <w:rFonts w:ascii="Arial" w:hAnsi="Arial" w:cs="Arial"/>
        </w:rPr>
        <w:t xml:space="preserve">Gallai amlygrwydd trosedd yn y gymuned achosi niwed arbennig i'r gymuned honno, gan gynyddu difrifoldeb y troseddu. </w:t>
      </w:r>
    </w:p>
    <w:p w:rsidR="00BE33D8" w:rsidRPr="00DF446B" w:rsidRDefault="002E24D3">
      <w:pPr>
        <w:spacing w:before="16" w:after="0" w:line="255" w:lineRule="auto"/>
        <w:ind w:left="791" w:right="311"/>
        <w:rPr>
          <w:rFonts w:ascii="Arial" w:hAnsi="Arial" w:cs="Arial"/>
          <w:lang w:val="en-GB"/>
        </w:rPr>
      </w:pPr>
    </w:p>
    <w:p w:rsidR="006538F3" w:rsidRPr="00DF446B" w:rsidRDefault="00B2117D" w:rsidP="00464A4A">
      <w:pPr>
        <w:pStyle w:val="ListParagraph"/>
        <w:numPr>
          <w:ilvl w:val="0"/>
          <w:numId w:val="13"/>
        </w:numPr>
        <w:spacing w:before="16" w:after="0" w:line="255" w:lineRule="auto"/>
        <w:ind w:right="311"/>
        <w:rPr>
          <w:rFonts w:ascii="Arial" w:hAnsi="Arial" w:cs="Arial"/>
        </w:rPr>
      </w:pPr>
      <w:r>
        <w:rPr>
          <w:rFonts w:ascii="Arial" w:hAnsi="Arial" w:cs="Arial"/>
        </w:rPr>
        <w:t>Nid yw cymuned wedi'i chyfyngu i gymunedau sydd wedi eu dffinio yn ôl eu lleoliad a gallent ymwneud â grŵp o bobl sy'n rhannu nodweddion, profiadau neu gefndiroedd penodol, yn cynnwys grŵp galwedigaethol.</w:t>
      </w:r>
    </w:p>
    <w:p w:rsidR="000012D9" w:rsidRPr="00DF446B" w:rsidRDefault="002E24D3" w:rsidP="000012D9">
      <w:pPr>
        <w:pStyle w:val="ListParagraph"/>
        <w:rPr>
          <w:rFonts w:ascii="Arial" w:hAnsi="Arial" w:cs="Arial"/>
        </w:rPr>
      </w:pPr>
    </w:p>
    <w:p w:rsidR="006538F3" w:rsidRPr="00DF446B" w:rsidRDefault="00B2117D" w:rsidP="000012D9">
      <w:pPr>
        <w:pStyle w:val="ListParagraph"/>
        <w:numPr>
          <w:ilvl w:val="0"/>
          <w:numId w:val="13"/>
        </w:numPr>
        <w:spacing w:before="16" w:after="0" w:line="255" w:lineRule="auto"/>
        <w:ind w:right="311"/>
        <w:rPr>
          <w:rFonts w:ascii="Arial" w:hAnsi="Arial" w:cs="Arial"/>
        </w:rPr>
      </w:pPr>
      <w:r>
        <w:rPr>
          <w:rFonts w:ascii="Arial" w:hAnsi="Arial" w:cs="Arial"/>
        </w:rPr>
        <w:t>Gellir cael tystiolaeth o effaith ar y gymuned drwy Ddatganiad Effaith ar y Gymuned.</w:t>
      </w:r>
    </w:p>
    <w:p w:rsidR="006538F3" w:rsidRDefault="002E24D3">
      <w:pPr>
        <w:spacing w:after="0" w:line="200" w:lineRule="exact"/>
        <w:rPr>
          <w:sz w:val="20"/>
          <w:szCs w:val="20"/>
        </w:rPr>
      </w:pPr>
    </w:p>
    <w:p w:rsidR="00923ABD" w:rsidRDefault="00B2117D" w:rsidP="00676A7D">
      <w:pPr>
        <w:pStyle w:val="ListParagraph"/>
        <w:spacing w:after="0" w:line="240" w:lineRule="auto"/>
        <w:rPr>
          <w:rFonts w:ascii="Arial" w:eastAsia="Arial" w:hAnsi="Arial" w:cs="Arial"/>
          <w:color w:val="005DAA"/>
        </w:rPr>
      </w:pPr>
      <w:proofErr w:type="gramStart"/>
      <w:r>
        <w:rPr>
          <w:rFonts w:ascii="Arial" w:eastAsia="Arial" w:hAnsi="Arial" w:cs="Arial"/>
          <w:color w:val="005DAA"/>
        </w:rPr>
        <w:t>f) A</w:t>
      </w:r>
      <w:proofErr w:type="gramEnd"/>
      <w:r>
        <w:rPr>
          <w:rFonts w:ascii="Arial" w:eastAsia="Arial" w:hAnsi="Arial" w:cs="Arial"/>
          <w:color w:val="005DAA"/>
        </w:rPr>
        <w:t xml:space="preserve"> yw'r erlyniad yn ymateb cyfatebol? </w:t>
      </w:r>
    </w:p>
    <w:p w:rsidR="00926185" w:rsidRPr="00923ABD" w:rsidRDefault="002E24D3" w:rsidP="00676A7D">
      <w:pPr>
        <w:pStyle w:val="ListParagraph"/>
        <w:spacing w:after="0" w:line="240" w:lineRule="auto"/>
        <w:rPr>
          <w:rFonts w:ascii="Arial" w:hAnsi="Arial" w:cs="Arial"/>
        </w:rPr>
      </w:pPr>
    </w:p>
    <w:p w:rsidR="00F01942" w:rsidRPr="00511968" w:rsidRDefault="00B2117D" w:rsidP="00511968">
      <w:pPr>
        <w:pStyle w:val="ListParagraph"/>
        <w:numPr>
          <w:ilvl w:val="0"/>
          <w:numId w:val="3"/>
        </w:numPr>
        <w:tabs>
          <w:tab w:val="left" w:pos="1180"/>
        </w:tabs>
        <w:spacing w:before="9" w:after="0" w:line="254" w:lineRule="auto"/>
        <w:ind w:left="791" w:right="64"/>
        <w:rPr>
          <w:rFonts w:ascii="Arial" w:hAnsi="Arial" w:cs="Arial"/>
        </w:rPr>
      </w:pPr>
      <w:r w:rsidRPr="00511968">
        <w:rPr>
          <w:rFonts w:ascii="Arial" w:hAnsi="Arial" w:cs="Arial"/>
        </w:rPr>
        <w:t>Wrth ystyried a yw erlyniad yn gymesur â'r canlyniad tebygol, efallai y bydd y dilynol yn berthnasol:</w:t>
      </w:r>
    </w:p>
    <w:p w:rsidR="00F01942" w:rsidRDefault="002E24D3">
      <w:pPr>
        <w:tabs>
          <w:tab w:val="left" w:pos="1180"/>
        </w:tabs>
        <w:spacing w:after="0" w:line="254" w:lineRule="auto"/>
        <w:ind w:left="791" w:right="64"/>
        <w:rPr>
          <w:rFonts w:ascii="Arial" w:hAnsi="Arial" w:cs="Arial"/>
          <w:lang w:val="en-GB"/>
        </w:rPr>
      </w:pPr>
    </w:p>
    <w:p w:rsidR="00F01942" w:rsidRDefault="00B2117D" w:rsidP="00511968">
      <w:pPr>
        <w:tabs>
          <w:tab w:val="left" w:pos="1180"/>
        </w:tabs>
        <w:spacing w:after="0" w:line="254" w:lineRule="auto"/>
        <w:ind w:left="1180" w:right="64"/>
        <w:rPr>
          <w:rFonts w:ascii="Arial" w:hAnsi="Arial" w:cs="Arial"/>
        </w:rPr>
      </w:pPr>
      <w:r>
        <w:rPr>
          <w:rFonts w:ascii="Arial" w:hAnsi="Arial" w:cs="Arial"/>
          <w:lang w:val="en-GB"/>
        </w:rPr>
        <w:t xml:space="preserve">i. Y gost i Wasanaeth Erlyniad y Goron (CPS) a'r system cyfiawnder ehangach, yn enwedig lle gellid ei ystyried yn ormodol pan </w:t>
      </w:r>
      <w:proofErr w:type="gramStart"/>
      <w:r>
        <w:rPr>
          <w:rFonts w:ascii="Arial" w:hAnsi="Arial" w:cs="Arial"/>
          <w:lang w:val="en-GB"/>
        </w:rPr>
        <w:t>fo</w:t>
      </w:r>
      <w:proofErr w:type="gramEnd"/>
      <w:r>
        <w:rPr>
          <w:rFonts w:ascii="Arial" w:hAnsi="Arial" w:cs="Arial"/>
          <w:lang w:val="en-GB"/>
        </w:rPr>
        <w:t xml:space="preserve"> wedi'i bwysoli yn erbyn unrhyw gosb tebygol. Ni ddylai erlynwyr benderfynu ynglŷn â budd y cyhoedd ar sail y ffactor yma yn unig. </w:t>
      </w:r>
      <w:proofErr w:type="gramStart"/>
      <w:r>
        <w:rPr>
          <w:rFonts w:ascii="Arial" w:hAnsi="Arial" w:cs="Arial"/>
          <w:lang w:val="en-GB"/>
        </w:rPr>
        <w:t>Mae'n hanfodol bod ystyriaeth yn cael ei roi hefyd i ffactorau budd y cyhoedd a ganfyddir wrth ystyried y cwestiynau eraill ym mharagraffau 4.14 a) i g) ond gall y gost fod yn ffactor perthasnol wrth wneud asesiad cyffredinol o fudd y cyhoedd.</w:t>
      </w:r>
      <w:proofErr w:type="gramEnd"/>
    </w:p>
    <w:p w:rsidR="00F01942" w:rsidRPr="00DF446B" w:rsidRDefault="002E24D3" w:rsidP="00511968">
      <w:pPr>
        <w:tabs>
          <w:tab w:val="left" w:pos="1180"/>
        </w:tabs>
        <w:spacing w:after="0" w:line="254" w:lineRule="auto"/>
        <w:ind w:left="1251" w:right="64"/>
        <w:rPr>
          <w:rFonts w:ascii="Arial" w:hAnsi="Arial" w:cs="Arial"/>
          <w:lang w:val="en-GB"/>
        </w:rPr>
      </w:pPr>
    </w:p>
    <w:p w:rsidR="00F01942" w:rsidRDefault="00B2117D" w:rsidP="00511968">
      <w:pPr>
        <w:tabs>
          <w:tab w:val="left" w:pos="1180"/>
        </w:tabs>
        <w:spacing w:after="0" w:line="254" w:lineRule="auto"/>
        <w:ind w:left="1180" w:right="64"/>
        <w:rPr>
          <w:rFonts w:ascii="Arial" w:hAnsi="Arial" w:cs="Arial"/>
          <w:lang w:val="en-GB"/>
        </w:rPr>
      </w:pPr>
      <w:r>
        <w:rPr>
          <w:sz w:val="26"/>
          <w:szCs w:val="26"/>
        </w:rPr>
        <w:t xml:space="preserve">ii. </w:t>
      </w:r>
      <w:r>
        <w:rPr>
          <w:rFonts w:ascii="Arial" w:hAnsi="Arial" w:cs="Arial"/>
          <w:lang w:val="en-GB"/>
        </w:rPr>
        <w:t xml:space="preserve">Dylai achosion </w:t>
      </w:r>
      <w:proofErr w:type="gramStart"/>
      <w:r>
        <w:rPr>
          <w:rFonts w:ascii="Arial" w:hAnsi="Arial" w:cs="Arial"/>
          <w:lang w:val="en-GB"/>
        </w:rPr>
        <w:t>gael</w:t>
      </w:r>
      <w:proofErr w:type="gramEnd"/>
      <w:r>
        <w:rPr>
          <w:rFonts w:ascii="Arial" w:hAnsi="Arial" w:cs="Arial"/>
          <w:lang w:val="en-GB"/>
        </w:rPr>
        <w:t xml:space="preserve"> eu herlyn yn unol ag egwyddorion rheoli achosion eff</w:t>
      </w:r>
      <w:r>
        <w:rPr>
          <w:rFonts w:ascii="Arial" w:hAnsi="Arial" w:cs="Arial"/>
        </w:rPr>
        <w:t xml:space="preserve">eithiol. Er enghraifft, mewn achos sy'n </w:t>
      </w:r>
      <w:r>
        <w:rPr>
          <w:rFonts w:ascii="Arial" w:hAnsi="Arial" w:cs="Arial"/>
          <w:lang w:val="en-GB"/>
        </w:rPr>
        <w:t xml:space="preserve">cynnwys nifer o bobl a ddrwgdybir, gallai'r erlyniad </w:t>
      </w:r>
      <w:proofErr w:type="gramStart"/>
      <w:r>
        <w:rPr>
          <w:rFonts w:ascii="Arial" w:hAnsi="Arial" w:cs="Arial"/>
          <w:lang w:val="en-GB"/>
        </w:rPr>
        <w:t>gael</w:t>
      </w:r>
      <w:proofErr w:type="gramEnd"/>
      <w:r>
        <w:rPr>
          <w:rFonts w:ascii="Arial" w:hAnsi="Arial" w:cs="Arial"/>
          <w:lang w:val="en-GB"/>
        </w:rPr>
        <w:t xml:space="preserve"> ei chadw ar gyfer y prif gyfranogwyr er mwyn osgoi achosion eithriadol hir a chymhleth.</w:t>
      </w:r>
    </w:p>
    <w:p w:rsidR="00B17C02" w:rsidRDefault="002E24D3" w:rsidP="00DF446B">
      <w:pPr>
        <w:tabs>
          <w:tab w:val="left" w:pos="1180"/>
        </w:tabs>
        <w:spacing w:after="0" w:line="254" w:lineRule="auto"/>
        <w:ind w:left="791" w:right="64"/>
      </w:pPr>
    </w:p>
    <w:p w:rsidR="00B17C02" w:rsidRPr="00B17C02" w:rsidRDefault="00B2117D" w:rsidP="00B17C02">
      <w:pPr>
        <w:ind w:left="791" w:right="-20"/>
        <w:rPr>
          <w:rFonts w:ascii="Arial" w:eastAsia="Arial" w:hAnsi="Arial" w:cs="Arial"/>
        </w:rPr>
      </w:pPr>
      <w:proofErr w:type="gramStart"/>
      <w:r>
        <w:rPr>
          <w:rFonts w:ascii="Arial" w:eastAsia="Arial" w:hAnsi="Arial" w:cs="Arial"/>
          <w:color w:val="005DAA"/>
        </w:rPr>
        <w:t>g) A</w:t>
      </w:r>
      <w:proofErr w:type="gramEnd"/>
      <w:r>
        <w:rPr>
          <w:rFonts w:ascii="Arial" w:eastAsia="Arial" w:hAnsi="Arial" w:cs="Arial"/>
          <w:color w:val="005DAA"/>
        </w:rPr>
        <w:t xml:space="preserve"> oes angen amddiffyn ffynonellau gwybodaeth?</w:t>
      </w:r>
    </w:p>
    <w:p w:rsidR="00B17C02" w:rsidRPr="00DF446B" w:rsidRDefault="00B2117D" w:rsidP="00B17C02">
      <w:pPr>
        <w:pStyle w:val="ListParagraph"/>
        <w:numPr>
          <w:ilvl w:val="0"/>
          <w:numId w:val="14"/>
        </w:numPr>
        <w:spacing w:before="16" w:line="255" w:lineRule="auto"/>
        <w:ind w:right="237"/>
        <w:rPr>
          <w:rFonts w:ascii="Arial" w:hAnsi="Arial" w:cs="Arial"/>
        </w:rPr>
      </w:pPr>
      <w:r>
        <w:rPr>
          <w:rFonts w:ascii="Arial" w:hAnsi="Arial" w:cs="Arial"/>
        </w:rPr>
        <w:t xml:space="preserve">Mewn achosion lle </w:t>
      </w:r>
      <w:proofErr w:type="gramStart"/>
      <w:r>
        <w:rPr>
          <w:rFonts w:ascii="Arial" w:hAnsi="Arial" w:cs="Arial"/>
        </w:rPr>
        <w:t>nad</w:t>
      </w:r>
      <w:proofErr w:type="gramEnd"/>
      <w:r>
        <w:rPr>
          <w:rFonts w:ascii="Arial" w:hAnsi="Arial" w:cs="Arial"/>
        </w:rPr>
        <w:t xml:space="preserve"> yw imiwnedd budd y cyhoedd yn berthnasol, dylid cymryd gofal arbennig wrth symud ymlaen gydag erlyniad lle mae angen gwneud manylion yn gyhoeddus a allai niweidio ffynonellau gwybodaeth, ymchwiliadau parhaus, cysylltiadau rhyngwladol neu ddiogelwch cenedlaethol. Mae'n hanfodol bod achosion o'r fath yn cael eu cadw o dan adolygiad parhaus.</w:t>
      </w:r>
    </w:p>
    <w:p w:rsidR="00B17C02" w:rsidRDefault="002E24D3">
      <w:pPr>
        <w:spacing w:after="0"/>
        <w:sectPr w:rsidR="00B17C02">
          <w:pgSz w:w="8400" w:h="11920"/>
          <w:pgMar w:top="800" w:right="740" w:bottom="560" w:left="740" w:header="390" w:footer="375" w:gutter="0"/>
          <w:cols w:space="720"/>
        </w:sectPr>
      </w:pP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Y Prawf Trothwy</w:t>
      </w:r>
    </w:p>
    <w:p w:rsidR="00801B94" w:rsidRDefault="002E24D3">
      <w:pPr>
        <w:spacing w:after="0" w:line="200" w:lineRule="exact"/>
        <w:rPr>
          <w:sz w:val="20"/>
          <w:szCs w:val="20"/>
        </w:rPr>
      </w:pPr>
    </w:p>
    <w:p w:rsidR="00801B94" w:rsidRDefault="00B2117D" w:rsidP="00801B94">
      <w:pPr>
        <w:tabs>
          <w:tab w:val="left" w:pos="780"/>
        </w:tabs>
        <w:spacing w:after="0" w:line="255" w:lineRule="auto"/>
        <w:ind w:left="791" w:right="395" w:hanging="680"/>
        <w:rPr>
          <w:rFonts w:ascii="Arial" w:eastAsia="Arial" w:hAnsi="Arial" w:cs="Arial"/>
        </w:rPr>
      </w:pPr>
      <w:r>
        <w:rPr>
          <w:rFonts w:ascii="Arial" w:eastAsia="Arial" w:hAnsi="Arial" w:cs="Arial"/>
        </w:rPr>
        <w:t xml:space="preserve">5.1 </w:t>
      </w:r>
      <w:r>
        <w:rPr>
          <w:rFonts w:ascii="Arial" w:eastAsia="Arial" w:hAnsi="Arial" w:cs="Arial"/>
        </w:rPr>
        <w:tab/>
      </w:r>
      <w:r>
        <w:rPr>
          <w:rFonts w:ascii="Arial" w:hAnsi="Arial" w:cs="Arial"/>
          <w:lang w:val="en-GB"/>
        </w:rPr>
        <w:t xml:space="preserve">Mewn amgylchiadau cyfyngedig, lle </w:t>
      </w:r>
      <w:proofErr w:type="gramStart"/>
      <w:r>
        <w:rPr>
          <w:rFonts w:ascii="Arial" w:hAnsi="Arial" w:cs="Arial"/>
          <w:lang w:val="en-GB"/>
        </w:rPr>
        <w:t>nad</w:t>
      </w:r>
      <w:proofErr w:type="gramEnd"/>
      <w:r>
        <w:rPr>
          <w:rFonts w:ascii="Arial" w:hAnsi="Arial" w:cs="Arial"/>
          <w:lang w:val="en-GB"/>
        </w:rPr>
        <w:t xml:space="preserve"> yw'r Prawf Cod Llawn wedi'i gyflawni, gellir gweithredu'r Prawf Trothwy i gyhuddo rhywun a ddrwgdybir. </w:t>
      </w:r>
      <w:proofErr w:type="gramStart"/>
      <w:r>
        <w:rPr>
          <w:rFonts w:ascii="Arial" w:hAnsi="Arial" w:cs="Arial"/>
          <w:lang w:val="en-GB"/>
        </w:rPr>
        <w:t>Mae'n rhaid i ddifrifoldeb neu amgylchiadau'r achos gyfiawnhau gwneud penderfyniad cyhuddo ar unwaith, ac mae'n rhaid cael sail sylweddol i wrthwynebu mechnïaeth.</w:t>
      </w:r>
      <w:proofErr w:type="gramEnd"/>
      <w:r>
        <w:rPr>
          <w:rFonts w:ascii="Arial" w:eastAsia="Arial" w:hAnsi="Arial" w:cs="Arial"/>
        </w:rPr>
        <w:t xml:space="preserve"> </w:t>
      </w:r>
    </w:p>
    <w:p w:rsidR="00801B94" w:rsidRDefault="002E24D3" w:rsidP="00801B94">
      <w:pPr>
        <w:tabs>
          <w:tab w:val="left" w:pos="780"/>
        </w:tabs>
        <w:spacing w:after="0" w:line="255" w:lineRule="auto"/>
        <w:ind w:right="395"/>
        <w:rPr>
          <w:rFonts w:ascii="Arial" w:eastAsia="Arial" w:hAnsi="Arial" w:cs="Arial"/>
        </w:rPr>
      </w:pPr>
    </w:p>
    <w:p w:rsidR="00801B94" w:rsidRDefault="00B2117D" w:rsidP="00801B94">
      <w:pPr>
        <w:tabs>
          <w:tab w:val="left" w:pos="780"/>
        </w:tabs>
        <w:spacing w:after="0" w:line="255" w:lineRule="auto"/>
        <w:ind w:left="791" w:right="395" w:hanging="680"/>
        <w:rPr>
          <w:rFonts w:ascii="Arial" w:eastAsia="Arial" w:hAnsi="Arial" w:cs="Arial"/>
        </w:rPr>
      </w:pPr>
      <w:r>
        <w:rPr>
          <w:rFonts w:ascii="Arial" w:eastAsia="Arial" w:hAnsi="Arial" w:cs="Arial"/>
        </w:rPr>
        <w:t>5.2</w:t>
      </w:r>
      <w:r>
        <w:rPr>
          <w:rFonts w:ascii="Arial" w:eastAsia="Arial" w:hAnsi="Arial" w:cs="Arial"/>
        </w:rPr>
        <w:tab/>
      </w:r>
      <w:r>
        <w:rPr>
          <w:rFonts w:ascii="Arial" w:hAnsi="Arial" w:cs="Arial"/>
          <w:lang w:val="en-GB"/>
        </w:rPr>
        <w:t xml:space="preserve">Rhaid cael archwiliad trwyadl o amodau'r Prawf Trothwy, i sicrhau mai dim ond pan mae'n angenrheidiol y mae'n cael ei weithredu ac </w:t>
      </w:r>
      <w:proofErr w:type="gramStart"/>
      <w:r>
        <w:rPr>
          <w:rFonts w:ascii="Arial" w:hAnsi="Arial" w:cs="Arial"/>
          <w:lang w:val="en-GB"/>
        </w:rPr>
        <w:t>nad</w:t>
      </w:r>
      <w:proofErr w:type="gramEnd"/>
      <w:r>
        <w:rPr>
          <w:rFonts w:ascii="Arial" w:hAnsi="Arial" w:cs="Arial"/>
          <w:lang w:val="en-GB"/>
        </w:rPr>
        <w:t xml:space="preserve"> yw'r achosion yn cael eu cyhuddo'n gynamserol. Os </w:t>
      </w:r>
      <w:proofErr w:type="gramStart"/>
      <w:r>
        <w:rPr>
          <w:rFonts w:ascii="Arial" w:hAnsi="Arial" w:cs="Arial"/>
          <w:lang w:val="en-GB"/>
        </w:rPr>
        <w:t>nad</w:t>
      </w:r>
      <w:proofErr w:type="gramEnd"/>
      <w:r>
        <w:rPr>
          <w:rFonts w:ascii="Arial" w:hAnsi="Arial" w:cs="Arial"/>
          <w:lang w:val="en-GB"/>
        </w:rPr>
        <w:t xml:space="preserve"> yw unrhyw rai o'r amodau wedi eu cyflawni ni ellir gweithredu'r Prawf Trothwy ac ni ellir cyhuddo'r un a ddrwgdybir.</w:t>
      </w:r>
    </w:p>
    <w:p w:rsidR="00801B94" w:rsidRDefault="002E24D3" w:rsidP="00801B94">
      <w:pPr>
        <w:spacing w:after="0" w:line="240" w:lineRule="auto"/>
        <w:ind w:right="-20"/>
        <w:rPr>
          <w:rFonts w:ascii="Arial" w:eastAsia="Arial" w:hAnsi="Arial" w:cs="Arial"/>
          <w:color w:val="005DAA"/>
          <w:sz w:val="26"/>
          <w:szCs w:val="26"/>
        </w:rPr>
      </w:pPr>
    </w:p>
    <w:p w:rsidR="00801B94" w:rsidRPr="00BE489A" w:rsidRDefault="00B2117D" w:rsidP="00801B94">
      <w:pPr>
        <w:spacing w:after="0" w:line="240" w:lineRule="auto"/>
        <w:ind w:left="785" w:right="-20" w:hanging="675"/>
        <w:rPr>
          <w:rFonts w:ascii="Arial" w:eastAsia="Arial" w:hAnsi="Arial" w:cs="Arial"/>
        </w:rPr>
      </w:pPr>
      <w:r>
        <w:rPr>
          <w:rFonts w:ascii="Arial" w:eastAsia="Arial" w:hAnsi="Arial" w:cs="Arial"/>
        </w:rPr>
        <w:t>5.3</w:t>
      </w:r>
      <w:r>
        <w:rPr>
          <w:rFonts w:ascii="Arial" w:eastAsia="Arial" w:hAnsi="Arial" w:cs="Arial"/>
        </w:rPr>
        <w:tab/>
      </w:r>
      <w:r>
        <w:rPr>
          <w:rFonts w:ascii="Arial" w:hAnsi="Arial" w:cs="Arial"/>
          <w:lang w:val="en-GB"/>
        </w:rPr>
        <w:t xml:space="preserve">Ni ellir gweithredu'r prawf trothwy heblaw lle </w:t>
      </w:r>
      <w:proofErr w:type="gramStart"/>
      <w:r>
        <w:rPr>
          <w:rFonts w:ascii="Arial" w:hAnsi="Arial" w:cs="Arial"/>
          <w:lang w:val="en-GB"/>
        </w:rPr>
        <w:t>mae</w:t>
      </w:r>
      <w:proofErr w:type="gramEnd"/>
      <w:r>
        <w:rPr>
          <w:rFonts w:ascii="Arial" w:hAnsi="Arial" w:cs="Arial"/>
          <w:lang w:val="en-GB"/>
        </w:rPr>
        <w:t xml:space="preserve"> un neu'r llall o'r sefyllfaoedd canlynol yn berthnasol ac mae pob un o'r tri amod ym mharagraff 5.11 - 5.13 yn berthnasol.</w:t>
      </w:r>
      <w:r>
        <w:rPr>
          <w:rFonts w:ascii="Arial" w:eastAsia="Arial" w:hAnsi="Arial" w:cs="Arial"/>
        </w:rPr>
        <w:t xml:space="preserve">  </w:t>
      </w:r>
    </w:p>
    <w:p w:rsidR="00801B94" w:rsidRPr="00BE489A" w:rsidRDefault="002E24D3" w:rsidP="00801B94">
      <w:pPr>
        <w:spacing w:after="0" w:line="200" w:lineRule="exact"/>
        <w:rPr>
          <w:sz w:val="20"/>
          <w:szCs w:val="20"/>
        </w:rPr>
      </w:pPr>
    </w:p>
    <w:p w:rsidR="00801B94" w:rsidRPr="007566B7" w:rsidRDefault="00B2117D" w:rsidP="00801B94">
      <w:pPr>
        <w:tabs>
          <w:tab w:val="left" w:pos="780"/>
        </w:tabs>
        <w:spacing w:after="0" w:line="255" w:lineRule="auto"/>
        <w:ind w:left="791" w:right="166" w:hanging="680"/>
        <w:rPr>
          <w:rFonts w:ascii="Arial" w:eastAsia="Arial" w:hAnsi="Arial" w:cs="Arial"/>
          <w:w w:val="101"/>
        </w:rPr>
      </w:pPr>
      <w:r>
        <w:rPr>
          <w:rFonts w:ascii="Arial" w:eastAsia="Arial" w:hAnsi="Arial" w:cs="Arial"/>
          <w:color w:val="4F81BD" w:themeColor="accent1"/>
        </w:rPr>
        <w:tab/>
      </w:r>
      <w:r>
        <w:rPr>
          <w:rFonts w:ascii="Arial" w:eastAsia="Arial" w:hAnsi="Arial" w:cs="Arial"/>
          <w:b/>
          <w:color w:val="4F81BD" w:themeColor="accent1"/>
        </w:rPr>
        <w:t>Y sefyllfa gyntaf</w:t>
      </w:r>
      <w:r>
        <w:rPr>
          <w:rFonts w:ascii="Arial" w:eastAsia="Arial" w:hAnsi="Arial" w:cs="Arial"/>
        </w:rPr>
        <w:t xml:space="preserve"> </w:t>
      </w:r>
      <w:r>
        <w:rPr>
          <w:rFonts w:ascii="Arial" w:eastAsia="Arial" w:hAnsi="Arial" w:cs="Arial"/>
          <w:color w:val="4F81BD" w:themeColor="accent1"/>
        </w:rPr>
        <w:t>-</w:t>
      </w:r>
      <w:r>
        <w:rPr>
          <w:rFonts w:ascii="Arial" w:eastAsia="Arial" w:hAnsi="Arial" w:cs="Arial"/>
        </w:rPr>
        <w:t xml:space="preserve"> </w:t>
      </w:r>
      <w:r>
        <w:rPr>
          <w:rFonts w:ascii="Arial" w:eastAsia="Arial" w:hAnsi="Arial" w:cs="Arial"/>
          <w:b/>
          <w:color w:val="4F81BD" w:themeColor="accent1"/>
        </w:rPr>
        <w:t xml:space="preserve">Mae rhagor o dystiolaeth yn cael ei sicrhau i ateb cam tystiolaethol y Prawf Cod Llawn </w:t>
      </w:r>
    </w:p>
    <w:p w:rsidR="006E50D8" w:rsidRDefault="00B2117D" w:rsidP="00801B94">
      <w:pPr>
        <w:tabs>
          <w:tab w:val="left" w:pos="780"/>
        </w:tabs>
        <w:spacing w:after="0" w:line="255" w:lineRule="auto"/>
        <w:ind w:left="791" w:right="166" w:hanging="680"/>
        <w:rPr>
          <w:rFonts w:ascii="Arial" w:eastAsia="Arial" w:hAnsi="Arial" w:cs="Arial"/>
          <w:b/>
          <w:color w:val="4F81BD" w:themeColor="accent1"/>
          <w:w w:val="101"/>
        </w:rPr>
      </w:pPr>
      <w:r>
        <w:rPr>
          <w:rFonts w:ascii="Arial" w:eastAsia="Arial" w:hAnsi="Arial" w:cs="Arial"/>
          <w:b/>
          <w:color w:val="4F81BD" w:themeColor="accent1"/>
        </w:rPr>
        <w:tab/>
      </w:r>
    </w:p>
    <w:p w:rsidR="00801B94" w:rsidRPr="007566B7" w:rsidRDefault="00B2117D">
      <w:pPr>
        <w:tabs>
          <w:tab w:val="left" w:pos="780"/>
        </w:tabs>
        <w:spacing w:after="0" w:line="255" w:lineRule="auto"/>
        <w:ind w:left="791" w:right="166" w:hanging="680"/>
        <w:rPr>
          <w:rFonts w:ascii="Arial" w:eastAsia="Arial" w:hAnsi="Arial" w:cs="Arial"/>
          <w:w w:val="101"/>
        </w:rPr>
      </w:pPr>
      <w:r>
        <w:rPr>
          <w:rFonts w:ascii="Arial" w:eastAsia="Arial" w:hAnsi="Arial" w:cs="Arial"/>
        </w:rPr>
        <w:t>5.4</w:t>
      </w:r>
      <w:r>
        <w:rPr>
          <w:rFonts w:ascii="Arial" w:eastAsia="Arial" w:hAnsi="Arial" w:cs="Arial"/>
        </w:rPr>
        <w:tab/>
        <w:t>Mae'n rhaid i erlynwyr deimlo'n fodlon bod y ddau amod (a) a (b) wedi eu cyflawni:</w:t>
      </w:r>
    </w:p>
    <w:p w:rsidR="00801B94" w:rsidRPr="00124743" w:rsidRDefault="002E24D3" w:rsidP="00801B94">
      <w:pPr>
        <w:tabs>
          <w:tab w:val="left" w:pos="780"/>
        </w:tabs>
        <w:spacing w:after="0" w:line="255" w:lineRule="auto"/>
        <w:ind w:left="791" w:right="166" w:hanging="680"/>
        <w:rPr>
          <w:rFonts w:ascii="Arial" w:eastAsia="Arial" w:hAnsi="Arial" w:cs="Arial"/>
          <w:w w:val="101"/>
        </w:rPr>
      </w:pPr>
    </w:p>
    <w:p w:rsidR="00801B94" w:rsidRPr="008400F0" w:rsidRDefault="00B2117D" w:rsidP="00801B94">
      <w:pPr>
        <w:pStyle w:val="ListParagraph"/>
        <w:numPr>
          <w:ilvl w:val="0"/>
          <w:numId w:val="5"/>
        </w:numPr>
        <w:tabs>
          <w:tab w:val="left" w:pos="780"/>
        </w:tabs>
        <w:spacing w:after="0" w:line="255" w:lineRule="auto"/>
        <w:ind w:right="166"/>
        <w:contextualSpacing w:val="0"/>
        <w:rPr>
          <w:rFonts w:ascii="Arial" w:eastAsia="Arial" w:hAnsi="Arial" w:cs="Arial"/>
          <w:b/>
          <w:color w:val="4F81BD" w:themeColor="accent1"/>
        </w:rPr>
      </w:pPr>
      <w:r>
        <w:rPr>
          <w:rFonts w:ascii="Arial" w:hAnsi="Arial" w:cs="Arial"/>
          <w:b/>
          <w:color w:val="4F81BD" w:themeColor="accent1"/>
        </w:rPr>
        <w:t>Mae sylfaen resymol i ddrwgdybio bod y sawl sydd i gael ei gyhuddo wedi cyflawni'r drosedd</w:t>
      </w:r>
    </w:p>
    <w:p w:rsidR="00801B94" w:rsidRDefault="002E24D3" w:rsidP="00801B94">
      <w:pPr>
        <w:tabs>
          <w:tab w:val="left" w:pos="780"/>
        </w:tabs>
        <w:spacing w:after="0" w:line="255" w:lineRule="auto"/>
        <w:ind w:left="720" w:right="88"/>
        <w:rPr>
          <w:rFonts w:ascii="Arial" w:eastAsia="Arial" w:hAnsi="Arial" w:cs="Arial"/>
          <w:w w:val="92"/>
        </w:rPr>
      </w:pPr>
    </w:p>
    <w:p w:rsidR="00801B94" w:rsidRPr="00DF446B" w:rsidRDefault="00B2117D" w:rsidP="00DF446B">
      <w:pPr>
        <w:tabs>
          <w:tab w:val="left" w:pos="780"/>
        </w:tabs>
        <w:spacing w:after="0" w:line="255" w:lineRule="auto"/>
        <w:ind w:left="720" w:right="88" w:hanging="720"/>
        <w:rPr>
          <w:rFonts w:ascii="Arial" w:hAnsi="Arial" w:cs="Arial"/>
          <w:lang w:val="en-GB"/>
        </w:rPr>
      </w:pPr>
      <w:r>
        <w:rPr>
          <w:rFonts w:ascii="Arial" w:eastAsia="Arial" w:hAnsi="Arial" w:cs="Arial"/>
        </w:rPr>
        <w:t>5.5</w:t>
      </w:r>
      <w:r>
        <w:rPr>
          <w:rFonts w:ascii="Arial" w:eastAsia="Arial" w:hAnsi="Arial" w:cs="Arial"/>
        </w:rPr>
        <w:tab/>
      </w:r>
      <w:r>
        <w:rPr>
          <w:rFonts w:ascii="Arial" w:hAnsi="Arial" w:cs="Arial"/>
          <w:lang w:val="en-GB"/>
        </w:rPr>
        <w:t xml:space="preserve">Mae'n rhaid i erlynwyr deimlo'n fodlon, wrth wneud asesiad gwrthrychol o'r dystiolaeth, bod rheswm da dros ddrwgdybio bod y sawl sydd i </w:t>
      </w:r>
      <w:proofErr w:type="gramStart"/>
      <w:r>
        <w:rPr>
          <w:rFonts w:ascii="Arial" w:hAnsi="Arial" w:cs="Arial"/>
          <w:lang w:val="en-GB"/>
        </w:rPr>
        <w:t>gael</w:t>
      </w:r>
      <w:proofErr w:type="gramEnd"/>
      <w:r>
        <w:rPr>
          <w:rFonts w:ascii="Arial" w:hAnsi="Arial" w:cs="Arial"/>
          <w:lang w:val="en-GB"/>
        </w:rPr>
        <w:t xml:space="preserve"> ei gyhuddo wedi cyflawni'r drosedd. Mae'n rhaid i'r asesiad ystyried effaith unrhyw amddiffyniad neu wybodaeth y mae'r </w:t>
      </w:r>
      <w:proofErr w:type="gramStart"/>
      <w:r>
        <w:rPr>
          <w:rFonts w:ascii="Arial" w:hAnsi="Arial" w:cs="Arial"/>
          <w:lang w:val="en-GB"/>
        </w:rPr>
        <w:t>un</w:t>
      </w:r>
      <w:proofErr w:type="gramEnd"/>
      <w:r>
        <w:rPr>
          <w:rFonts w:ascii="Arial" w:hAnsi="Arial" w:cs="Arial"/>
          <w:lang w:val="en-GB"/>
        </w:rPr>
        <w:t xml:space="preserve"> a ddrwgdybir wedi ei gyflwyno neu y gallai fod yn dibynnu arno.</w:t>
      </w:r>
    </w:p>
    <w:p w:rsidR="00801B94" w:rsidRPr="00A400F1" w:rsidRDefault="002E24D3" w:rsidP="00801B94">
      <w:pPr>
        <w:spacing w:before="9" w:after="0" w:line="260" w:lineRule="exact"/>
        <w:rPr>
          <w:sz w:val="26"/>
          <w:szCs w:val="26"/>
          <w:highlight w:val="yellow"/>
        </w:rPr>
      </w:pPr>
    </w:p>
    <w:p w:rsidR="00801B94" w:rsidRPr="00DF446B" w:rsidRDefault="00B2117D" w:rsidP="00DF446B">
      <w:pPr>
        <w:tabs>
          <w:tab w:val="left" w:pos="780"/>
        </w:tabs>
        <w:spacing w:line="252" w:lineRule="auto"/>
        <w:ind w:left="720" w:right="213" w:hanging="720"/>
        <w:rPr>
          <w:rFonts w:ascii="Arial" w:hAnsi="Arial" w:cs="Arial"/>
        </w:rPr>
      </w:pPr>
      <w:r>
        <w:rPr>
          <w:rFonts w:ascii="Arial" w:eastAsia="Arial" w:hAnsi="Arial" w:cs="Arial"/>
        </w:rPr>
        <w:t>5.6</w:t>
      </w:r>
      <w:r>
        <w:rPr>
          <w:rFonts w:ascii="Arial" w:eastAsia="Arial" w:hAnsi="Arial" w:cs="Arial"/>
        </w:rPr>
        <w:tab/>
      </w:r>
      <w:r>
        <w:rPr>
          <w:rFonts w:ascii="Arial" w:hAnsi="Arial" w:cs="Arial"/>
        </w:rPr>
        <w:t xml:space="preserve">Wrth benderfynu </w:t>
      </w:r>
      <w:proofErr w:type="gramStart"/>
      <w:r>
        <w:rPr>
          <w:rFonts w:ascii="Arial" w:hAnsi="Arial" w:cs="Arial"/>
        </w:rPr>
        <w:t>a</w:t>
      </w:r>
      <w:proofErr w:type="gramEnd"/>
      <w:r>
        <w:rPr>
          <w:rFonts w:ascii="Arial" w:hAnsi="Arial" w:cs="Arial"/>
        </w:rPr>
        <w:t xml:space="preserve"> oes sail rhesmyol i ddrwgdybio, mae'n rhaid i erlynwyr ystyried yr holl ddefnyddiau neu wybodaeth sydd gael gael, p'un a ydyw mewn fformat dystiolaethol n</w:t>
      </w:r>
      <w:r>
        <w:t>eu</w:t>
      </w:r>
      <w:r>
        <w:rPr>
          <w:rFonts w:ascii="Arial" w:eastAsia="Arial" w:hAnsi="Arial" w:cs="Arial"/>
        </w:rPr>
        <w:t xml:space="preserve"> </w:t>
      </w:r>
      <w:r>
        <w:rPr>
          <w:rFonts w:ascii="Arial" w:eastAsia="Arial" w:hAnsi="Arial" w:cs="Arial"/>
        </w:rPr>
        <w:br/>
      </w:r>
      <w:r>
        <w:rPr>
          <w:rFonts w:ascii="Arial" w:eastAsia="Arial" w:hAnsi="Arial" w:cs="Arial"/>
        </w:rPr>
        <w:br/>
      </w:r>
      <w:r>
        <w:rPr>
          <w:rFonts w:ascii="Arial" w:hAnsi="Arial" w:cs="Arial"/>
        </w:rPr>
        <w:t xml:space="preserve">fel arall. Mae'n rhaid i erlynwyr deimlo'n fodlon bod y deunydd y mae'n rhaid dibynnu </w:t>
      </w:r>
      <w:proofErr w:type="gramStart"/>
      <w:r>
        <w:rPr>
          <w:rFonts w:ascii="Arial" w:hAnsi="Arial" w:cs="Arial"/>
        </w:rPr>
        <w:t>arno</w:t>
      </w:r>
      <w:proofErr w:type="gramEnd"/>
      <w:r>
        <w:rPr>
          <w:rFonts w:ascii="Arial" w:hAnsi="Arial" w:cs="Arial"/>
        </w:rPr>
        <w:t xml:space="preserve"> ar y cam yma yn:</w:t>
      </w:r>
    </w:p>
    <w:p w:rsidR="00801B94" w:rsidRPr="00DF446B" w:rsidRDefault="00B2117D" w:rsidP="00801B94">
      <w:pPr>
        <w:pStyle w:val="ListParagraph"/>
        <w:numPr>
          <w:ilvl w:val="0"/>
          <w:numId w:val="6"/>
        </w:numPr>
        <w:tabs>
          <w:tab w:val="left" w:pos="1180"/>
        </w:tabs>
        <w:spacing w:before="16" w:after="0" w:line="252" w:lineRule="auto"/>
        <w:ind w:right="475"/>
        <w:contextualSpacing w:val="0"/>
        <w:rPr>
          <w:rFonts w:ascii="Arial" w:hAnsi="Arial" w:cs="Arial"/>
        </w:rPr>
      </w:pPr>
      <w:r>
        <w:rPr>
          <w:rFonts w:ascii="Arial" w:hAnsi="Arial" w:cs="Arial"/>
        </w:rPr>
        <w:t xml:space="preserve">gallu cael ei roi i mewn i fformat derbyniol ar gyfer ei gyflwyno yn y llys; a </w:t>
      </w:r>
    </w:p>
    <w:p w:rsidR="00801B94" w:rsidRPr="00DF446B" w:rsidRDefault="00B2117D" w:rsidP="00801B94">
      <w:pPr>
        <w:pStyle w:val="ListParagraph"/>
        <w:numPr>
          <w:ilvl w:val="0"/>
          <w:numId w:val="6"/>
        </w:numPr>
        <w:tabs>
          <w:tab w:val="left" w:pos="1180"/>
        </w:tabs>
        <w:spacing w:before="16" w:after="0" w:line="252" w:lineRule="auto"/>
        <w:ind w:right="475"/>
        <w:contextualSpacing w:val="0"/>
        <w:rPr>
          <w:rFonts w:ascii="Arial" w:hAnsi="Arial" w:cs="Arial"/>
        </w:rPr>
      </w:pPr>
      <w:r>
        <w:rPr>
          <w:rFonts w:ascii="Arial" w:hAnsi="Arial" w:cs="Arial"/>
        </w:rPr>
        <w:t>ddibynadwy; ac yn</w:t>
      </w:r>
    </w:p>
    <w:p w:rsidR="00801B94" w:rsidRPr="00DF446B" w:rsidRDefault="00B2117D" w:rsidP="00801B94">
      <w:pPr>
        <w:pStyle w:val="ListParagraph"/>
        <w:numPr>
          <w:ilvl w:val="0"/>
          <w:numId w:val="6"/>
        </w:numPr>
        <w:tabs>
          <w:tab w:val="left" w:pos="1180"/>
        </w:tabs>
        <w:spacing w:before="16" w:after="0" w:line="252" w:lineRule="auto"/>
        <w:ind w:right="475"/>
        <w:contextualSpacing w:val="0"/>
        <w:rPr>
          <w:rFonts w:ascii="Arial" w:hAnsi="Arial" w:cs="Arial"/>
        </w:rPr>
      </w:pPr>
      <w:proofErr w:type="gramStart"/>
      <w:r>
        <w:rPr>
          <w:rFonts w:ascii="Arial" w:hAnsi="Arial" w:cs="Arial"/>
        </w:rPr>
        <w:t>gredadwy</w:t>
      </w:r>
      <w:proofErr w:type="gramEnd"/>
      <w:r>
        <w:rPr>
          <w:rFonts w:ascii="Arial" w:hAnsi="Arial" w:cs="Arial"/>
        </w:rPr>
        <w:t>.</w:t>
      </w:r>
    </w:p>
    <w:p w:rsidR="00801B94" w:rsidRPr="001314C7" w:rsidRDefault="002E24D3" w:rsidP="00801B94">
      <w:pPr>
        <w:pStyle w:val="ListParagraph"/>
        <w:tabs>
          <w:tab w:val="left" w:pos="1180"/>
        </w:tabs>
        <w:spacing w:before="16" w:line="252" w:lineRule="auto"/>
        <w:ind w:left="1181" w:right="475"/>
        <w:rPr>
          <w:rFonts w:ascii="Arial" w:eastAsia="Arial" w:hAnsi="Arial" w:cs="Arial"/>
        </w:rPr>
      </w:pPr>
    </w:p>
    <w:p w:rsidR="00801B94" w:rsidRPr="004B7CBE" w:rsidRDefault="00B2117D" w:rsidP="00801B94">
      <w:pPr>
        <w:pStyle w:val="ListParagraph"/>
        <w:numPr>
          <w:ilvl w:val="0"/>
          <w:numId w:val="5"/>
        </w:numPr>
        <w:tabs>
          <w:tab w:val="left" w:pos="1180"/>
        </w:tabs>
        <w:spacing w:after="0" w:line="255" w:lineRule="auto"/>
        <w:ind w:right="359"/>
        <w:rPr>
          <w:rFonts w:ascii="Arial" w:eastAsia="Arial" w:hAnsi="Arial" w:cs="Arial"/>
          <w:b/>
          <w:color w:val="4F81BD" w:themeColor="accent1"/>
        </w:rPr>
      </w:pPr>
      <w:r>
        <w:rPr>
          <w:rFonts w:ascii="Arial" w:eastAsia="Arial" w:hAnsi="Arial" w:cs="Arial"/>
          <w:b/>
          <w:color w:val="4F81BD" w:themeColor="accent1"/>
        </w:rPr>
        <w:t>Gellir sicrhau tystiolaeth bellach i ddarparu rhagolwg realistig o euogfarn</w:t>
      </w:r>
    </w:p>
    <w:p w:rsidR="006E50D8" w:rsidRDefault="002E24D3" w:rsidP="00DF446B">
      <w:pPr>
        <w:tabs>
          <w:tab w:val="left" w:pos="1180"/>
        </w:tabs>
        <w:spacing w:line="255" w:lineRule="auto"/>
        <w:ind w:right="359"/>
        <w:rPr>
          <w:rFonts w:ascii="Arial" w:hAnsi="Arial" w:cs="Arial"/>
          <w:lang w:val="en-GB"/>
        </w:rPr>
      </w:pPr>
    </w:p>
    <w:p w:rsidR="00801B94" w:rsidRPr="00DF446B" w:rsidRDefault="00B2117D" w:rsidP="00DF446B">
      <w:pPr>
        <w:tabs>
          <w:tab w:val="left" w:pos="1180"/>
        </w:tabs>
        <w:spacing w:line="255" w:lineRule="auto"/>
        <w:ind w:left="720" w:right="359" w:hanging="720"/>
        <w:rPr>
          <w:rFonts w:ascii="Arial" w:hAnsi="Arial" w:cs="Arial"/>
          <w:lang w:val="en-GB"/>
        </w:rPr>
      </w:pPr>
      <w:r>
        <w:rPr>
          <w:rFonts w:ascii="Arial" w:eastAsia="Arial" w:hAnsi="Arial" w:cs="Arial"/>
        </w:rPr>
        <w:t>5.7</w:t>
      </w:r>
      <w:r>
        <w:rPr>
          <w:rFonts w:ascii="Arial" w:eastAsia="Arial" w:hAnsi="Arial" w:cs="Arial"/>
        </w:rPr>
        <w:tab/>
      </w:r>
      <w:r>
        <w:rPr>
          <w:rFonts w:ascii="Arial" w:hAnsi="Arial" w:cs="Arial"/>
          <w:lang w:val="en-GB"/>
        </w:rPr>
        <w:t>Mae'n rhaid i erlynwyr deimlo'n fodlon bod sylfaen resymol i gredu y bydd yr ymchwiliad parhaus yn darparu rhagor o dystiolaeth, o fewn cyfnod rhesymol o amser, fel bod y dystiolaeth i gyd ynghyd yn gallu sefydlu rhagolwg realistig o euogfarn yn unol â'r Prawf Cod Llawn.</w:t>
      </w:r>
    </w:p>
    <w:p w:rsidR="00801B94" w:rsidRPr="00DF446B" w:rsidRDefault="00B2117D" w:rsidP="00DF446B">
      <w:pPr>
        <w:tabs>
          <w:tab w:val="left" w:pos="1180"/>
        </w:tabs>
        <w:spacing w:line="255" w:lineRule="auto"/>
        <w:ind w:left="720" w:right="359" w:hanging="720"/>
        <w:rPr>
          <w:rFonts w:ascii="Arial" w:hAnsi="Arial" w:cs="Arial"/>
          <w:lang w:val="en-GB"/>
        </w:rPr>
      </w:pPr>
      <w:r>
        <w:rPr>
          <w:rFonts w:ascii="Arial" w:eastAsia="Arial" w:hAnsi="Arial" w:cs="Arial"/>
        </w:rPr>
        <w:t>5.8</w:t>
      </w:r>
      <w:r>
        <w:rPr>
          <w:rFonts w:ascii="Arial" w:eastAsia="Arial" w:hAnsi="Arial" w:cs="Arial"/>
        </w:rPr>
        <w:tab/>
      </w:r>
      <w:r>
        <w:rPr>
          <w:rFonts w:ascii="Arial" w:hAnsi="Arial" w:cs="Arial"/>
          <w:lang w:val="en-GB"/>
        </w:rPr>
        <w:t xml:space="preserve">Ni chaiff y dystiolaeth bellach debygol fod yn dybiannol. Rhai iddi fod yn bosibl adnabod y dystiolaeth a dylai'r dystiolaeth fod yn debygol o bwyntio tuag at euogrwydd yr </w:t>
      </w:r>
      <w:proofErr w:type="gramStart"/>
      <w:r>
        <w:rPr>
          <w:rFonts w:ascii="Arial" w:hAnsi="Arial" w:cs="Arial"/>
          <w:lang w:val="en-GB"/>
        </w:rPr>
        <w:t>un</w:t>
      </w:r>
      <w:proofErr w:type="gramEnd"/>
      <w:r>
        <w:rPr>
          <w:rFonts w:ascii="Arial" w:hAnsi="Arial" w:cs="Arial"/>
          <w:lang w:val="en-GB"/>
        </w:rPr>
        <w:t xml:space="preserve"> a ddrwgdybir. Wrth wneud y penderfyniad yma mae'n rhaid i erlynwyr ystyried:</w:t>
      </w:r>
    </w:p>
    <w:p w:rsidR="00AB59F7" w:rsidRPr="003816F8" w:rsidRDefault="00B2117D" w:rsidP="00DF446B">
      <w:pPr>
        <w:tabs>
          <w:tab w:val="left" w:pos="1180"/>
        </w:tabs>
        <w:spacing w:after="0" w:line="240" w:lineRule="auto"/>
        <w:ind w:left="720" w:right="357"/>
        <w:rPr>
          <w:rFonts w:ascii="Arial" w:hAnsi="Arial" w:cs="Arial"/>
          <w:lang w:val="en-GB"/>
        </w:rPr>
      </w:pPr>
      <w:proofErr w:type="gramStart"/>
      <w:r>
        <w:rPr>
          <w:rFonts w:ascii="Arial" w:hAnsi="Arial" w:cs="Arial"/>
          <w:lang w:val="en-GB"/>
        </w:rPr>
        <w:t>i</w:t>
      </w:r>
      <w:proofErr w:type="gramEnd"/>
      <w:r>
        <w:rPr>
          <w:rFonts w:ascii="Arial" w:hAnsi="Arial" w:cs="Arial"/>
          <w:lang w:val="en-GB"/>
        </w:rPr>
        <w:t>. natur, maint a derbynioldeb unrhyw dystiolaeth bellach debygol a'r effaith y bydd yn ei gael ar yr achos;</w:t>
      </w:r>
      <w:r>
        <w:rPr>
          <w:rFonts w:ascii="Arial" w:hAnsi="Arial" w:cs="Arial"/>
          <w:lang w:val="en-GB"/>
        </w:rPr>
        <w:br/>
        <w:t xml:space="preserve">ii. </w:t>
      </w:r>
      <w:proofErr w:type="gramStart"/>
      <w:r>
        <w:rPr>
          <w:rFonts w:ascii="Arial" w:hAnsi="Arial" w:cs="Arial"/>
          <w:lang w:val="en-GB"/>
        </w:rPr>
        <w:t>y</w:t>
      </w:r>
      <w:proofErr w:type="gramEnd"/>
      <w:r>
        <w:rPr>
          <w:rFonts w:ascii="Arial" w:hAnsi="Arial" w:cs="Arial"/>
          <w:lang w:val="en-GB"/>
        </w:rPr>
        <w:t xml:space="preserve"> rhesymau pam nad yw'r dystiolaeth ar gael yn barod;</w:t>
      </w:r>
      <w:r>
        <w:rPr>
          <w:rFonts w:ascii="Arial" w:hAnsi="Arial" w:cs="Arial"/>
          <w:lang w:val="en-GB"/>
        </w:rPr>
        <w:br/>
        <w:t>i yr amser sydd ei angen i sicrhau tystiolaeth bellach ac a yw unrhyw oedi a geir o ganlyniad yn rhesymol dan yr holl amgylchiadau.</w:t>
      </w:r>
    </w:p>
    <w:p w:rsidR="00801B94" w:rsidRPr="003575E0" w:rsidRDefault="00B2117D" w:rsidP="00DF446B">
      <w:pPr>
        <w:tabs>
          <w:tab w:val="left" w:pos="1180"/>
        </w:tabs>
        <w:spacing w:line="240" w:lineRule="auto"/>
        <w:ind w:right="359"/>
        <w:rPr>
          <w:rFonts w:ascii="Arial" w:eastAsia="Arial" w:hAnsi="Arial" w:cs="Arial"/>
          <w:color w:val="4F81BD" w:themeColor="accent1"/>
        </w:rPr>
      </w:pPr>
      <w:r>
        <w:rPr>
          <w:rFonts w:ascii="Arial" w:eastAsia="Arial" w:hAnsi="Arial" w:cs="Arial"/>
          <w:color w:val="4F81BD" w:themeColor="accent1"/>
          <w:sz w:val="24"/>
          <w:szCs w:val="24"/>
        </w:rPr>
        <w:br/>
        <w:t xml:space="preserve">           </w:t>
      </w:r>
      <w:r>
        <w:rPr>
          <w:rFonts w:ascii="Arial" w:eastAsia="Arial" w:hAnsi="Arial" w:cs="Arial"/>
          <w:color w:val="4F81BD" w:themeColor="accent1"/>
        </w:rPr>
        <w:t>Neu</w:t>
      </w:r>
    </w:p>
    <w:p w:rsidR="00801B94" w:rsidRPr="001C49AB" w:rsidRDefault="00B2117D" w:rsidP="00801B94">
      <w:pPr>
        <w:tabs>
          <w:tab w:val="left" w:pos="1180"/>
        </w:tabs>
        <w:spacing w:line="240" w:lineRule="auto"/>
        <w:ind w:left="720" w:right="359"/>
        <w:rPr>
          <w:rFonts w:ascii="Arial" w:eastAsia="Arial" w:hAnsi="Arial" w:cs="Arial"/>
          <w:b/>
          <w:color w:val="4F81BD" w:themeColor="accent1"/>
        </w:rPr>
      </w:pPr>
      <w:r>
        <w:rPr>
          <w:rFonts w:ascii="Arial" w:eastAsia="Arial" w:hAnsi="Arial" w:cs="Arial"/>
          <w:b/>
          <w:color w:val="4F81BD" w:themeColor="accent1"/>
        </w:rPr>
        <w:t xml:space="preserve">Yr ail sefyllfa - Nid yw'n briodol gweithredu cam tystiolaethol y Prawf Cod Llawn, oherwydd </w:t>
      </w:r>
      <w:r>
        <w:rPr>
          <w:rFonts w:ascii="Arial" w:hAnsi="Arial" w:cs="Arial"/>
          <w:b/>
          <w:color w:val="4F81BD" w:themeColor="accent1"/>
        </w:rPr>
        <w:t xml:space="preserve">llinellau ymholiad rhesymol </w:t>
      </w:r>
      <w:proofErr w:type="gramStart"/>
      <w:r>
        <w:rPr>
          <w:rFonts w:ascii="Arial" w:hAnsi="Arial" w:cs="Arial"/>
          <w:b/>
          <w:color w:val="4F81BD" w:themeColor="accent1"/>
        </w:rPr>
        <w:t>nad</w:t>
      </w:r>
      <w:proofErr w:type="gramEnd"/>
      <w:r>
        <w:rPr>
          <w:rFonts w:ascii="Arial" w:hAnsi="Arial" w:cs="Arial"/>
          <w:b/>
          <w:color w:val="4F81BD" w:themeColor="accent1"/>
        </w:rPr>
        <w:t xml:space="preserve"> ydynt wedi derbyn sylw </w:t>
      </w:r>
    </w:p>
    <w:p w:rsidR="00AB59F7" w:rsidRDefault="002E24D3" w:rsidP="00801B94">
      <w:pPr>
        <w:tabs>
          <w:tab w:val="left" w:pos="780"/>
        </w:tabs>
        <w:spacing w:after="0" w:line="255" w:lineRule="auto"/>
        <w:ind w:left="791" w:right="166" w:hanging="680"/>
        <w:rPr>
          <w:rFonts w:ascii="Arial" w:eastAsia="Arial" w:hAnsi="Arial" w:cs="Arial"/>
        </w:rPr>
      </w:pPr>
    </w:p>
    <w:p w:rsidR="00F01942" w:rsidRDefault="002E24D3" w:rsidP="00801B94">
      <w:pPr>
        <w:tabs>
          <w:tab w:val="left" w:pos="780"/>
        </w:tabs>
        <w:spacing w:after="0" w:line="255" w:lineRule="auto"/>
        <w:ind w:left="791" w:right="166" w:hanging="680"/>
        <w:rPr>
          <w:rFonts w:ascii="Arial" w:eastAsia="Arial" w:hAnsi="Arial" w:cs="Arial"/>
        </w:rPr>
      </w:pPr>
    </w:p>
    <w:p w:rsidR="00801B94" w:rsidRPr="008B6C55" w:rsidRDefault="00B2117D" w:rsidP="00801B94">
      <w:pPr>
        <w:tabs>
          <w:tab w:val="left" w:pos="780"/>
        </w:tabs>
        <w:spacing w:after="0" w:line="255" w:lineRule="auto"/>
        <w:ind w:left="791" w:right="166" w:hanging="680"/>
        <w:rPr>
          <w:rFonts w:ascii="Arial" w:eastAsia="Arial" w:hAnsi="Arial" w:cs="Arial"/>
        </w:rPr>
      </w:pPr>
      <w:r>
        <w:rPr>
          <w:rFonts w:ascii="Arial" w:eastAsia="Arial" w:hAnsi="Arial" w:cs="Arial"/>
        </w:rPr>
        <w:t>5.9</w:t>
      </w:r>
      <w:r>
        <w:rPr>
          <w:rFonts w:ascii="Arial" w:eastAsia="Arial" w:hAnsi="Arial" w:cs="Arial"/>
        </w:rPr>
        <w:tab/>
      </w:r>
      <w:r>
        <w:rPr>
          <w:rFonts w:ascii="Arial" w:hAnsi="Arial" w:cs="Arial"/>
          <w:lang w:val="en-GB"/>
        </w:rPr>
        <w:t xml:space="preserve">Er bod yr erlynydd yn fodlon, ar sail y dystiolaeth sydd ar </w:t>
      </w:r>
      <w:proofErr w:type="gramStart"/>
      <w:r>
        <w:rPr>
          <w:rFonts w:ascii="Arial" w:hAnsi="Arial" w:cs="Arial"/>
          <w:lang w:val="en-GB"/>
        </w:rPr>
        <w:t>gael</w:t>
      </w:r>
      <w:proofErr w:type="gramEnd"/>
      <w:r>
        <w:rPr>
          <w:rFonts w:ascii="Arial" w:hAnsi="Arial" w:cs="Arial"/>
          <w:lang w:val="en-GB"/>
        </w:rPr>
        <w:t>, y byddai'n briodol fel arall i weithredu cam tystiolaethol y Prawf Cod Llawn, mae llinellau ymholiad rhesymol heb dderbyn sylw a allai effeithio ar ei weithrediad.</w:t>
      </w:r>
      <w:r>
        <w:rPr>
          <w:rFonts w:ascii="Arial" w:eastAsia="Arial" w:hAnsi="Arial" w:cs="Arial"/>
        </w:rPr>
        <w:tab/>
      </w:r>
    </w:p>
    <w:p w:rsidR="00801B94" w:rsidRPr="00BE489A" w:rsidRDefault="002E24D3" w:rsidP="00801B94">
      <w:pPr>
        <w:tabs>
          <w:tab w:val="left" w:pos="780"/>
        </w:tabs>
        <w:spacing w:after="0" w:line="255" w:lineRule="auto"/>
        <w:ind w:left="791" w:right="166" w:hanging="680"/>
        <w:rPr>
          <w:rFonts w:ascii="Arial" w:eastAsia="Arial" w:hAnsi="Arial" w:cs="Arial"/>
        </w:rPr>
      </w:pPr>
    </w:p>
    <w:p w:rsidR="00801B94" w:rsidRDefault="00B2117D" w:rsidP="00801B94">
      <w:pPr>
        <w:tabs>
          <w:tab w:val="left" w:pos="780"/>
        </w:tabs>
        <w:spacing w:after="0" w:line="255" w:lineRule="auto"/>
        <w:ind w:left="791" w:right="166" w:hanging="680"/>
        <w:rPr>
          <w:rFonts w:ascii="Arial" w:eastAsia="Arial" w:hAnsi="Arial" w:cs="Arial"/>
          <w:w w:val="101"/>
        </w:rPr>
      </w:pPr>
      <w:r>
        <w:rPr>
          <w:rFonts w:ascii="Arial" w:eastAsia="Arial" w:hAnsi="Arial" w:cs="Arial"/>
        </w:rPr>
        <w:t>5.10</w:t>
      </w:r>
      <w:r>
        <w:rPr>
          <w:rFonts w:ascii="Arial" w:eastAsia="Arial" w:hAnsi="Arial" w:cs="Arial"/>
        </w:rPr>
        <w:tab/>
      </w:r>
      <w:r>
        <w:rPr>
          <w:rFonts w:ascii="Arial" w:hAnsi="Arial" w:cs="Arial"/>
          <w:lang w:val="en-GB"/>
        </w:rPr>
        <w:t xml:space="preserve">Os yw unhryw </w:t>
      </w:r>
      <w:proofErr w:type="gramStart"/>
      <w:r>
        <w:rPr>
          <w:rFonts w:ascii="Arial" w:hAnsi="Arial" w:cs="Arial"/>
          <w:lang w:val="en-GB"/>
        </w:rPr>
        <w:t>un</w:t>
      </w:r>
      <w:proofErr w:type="gramEnd"/>
      <w:r>
        <w:rPr>
          <w:rFonts w:ascii="Arial" w:hAnsi="Arial" w:cs="Arial"/>
          <w:lang w:val="en-GB"/>
        </w:rPr>
        <w:t xml:space="preserve"> o'r ddwy sefyllfa uchod yn berthnasol, mae'n rhaid i erlynwyr deimlo'n fodlon fod pob un o'r tri amod canlynol wedi eu cyflawni hefyd:</w:t>
      </w:r>
    </w:p>
    <w:p w:rsidR="00801B94" w:rsidRPr="007566B7" w:rsidRDefault="002E24D3" w:rsidP="00801B94">
      <w:pPr>
        <w:tabs>
          <w:tab w:val="left" w:pos="780"/>
        </w:tabs>
        <w:spacing w:after="0" w:line="255" w:lineRule="auto"/>
        <w:ind w:left="791" w:right="166" w:hanging="680"/>
        <w:rPr>
          <w:rFonts w:ascii="Arial" w:eastAsia="Arial" w:hAnsi="Arial" w:cs="Arial"/>
        </w:rPr>
      </w:pPr>
    </w:p>
    <w:p w:rsidR="00801B94" w:rsidRPr="004A2DED" w:rsidRDefault="00B2117D" w:rsidP="00801B94">
      <w:pPr>
        <w:ind w:left="780" w:right="359"/>
        <w:rPr>
          <w:rFonts w:ascii="Arial" w:hAnsi="Arial" w:cs="Arial"/>
          <w:b/>
          <w:bCs/>
          <w:color w:val="4F81BD"/>
        </w:rPr>
      </w:pPr>
      <w:r>
        <w:rPr>
          <w:rFonts w:ascii="Arial" w:hAnsi="Arial" w:cs="Arial"/>
          <w:b/>
          <w:bCs/>
          <w:color w:val="4F81BD"/>
        </w:rPr>
        <w:t xml:space="preserve">Yr amod cyntaf - Mae difrifoldeb neu amgylchiadau'r achos yn cyfiawnhau gwneud penderfyniad cyhuddo ar unwaith </w:t>
      </w:r>
    </w:p>
    <w:p w:rsidR="00801B94" w:rsidRPr="00DF446B" w:rsidRDefault="00B2117D" w:rsidP="00DF446B">
      <w:pPr>
        <w:ind w:left="720" w:right="359" w:hanging="720"/>
        <w:rPr>
          <w:rFonts w:ascii="Arial" w:hAnsi="Arial" w:cs="Arial"/>
          <w:lang w:val="en-GB"/>
        </w:rPr>
      </w:pPr>
      <w:r>
        <w:rPr>
          <w:rFonts w:ascii="Arial" w:eastAsia="Arial" w:hAnsi="Arial" w:cs="Arial"/>
        </w:rPr>
        <w:t>5.11</w:t>
      </w:r>
      <w:r>
        <w:rPr>
          <w:rFonts w:ascii="Arial" w:eastAsia="Arial" w:hAnsi="Arial" w:cs="Arial"/>
        </w:rPr>
        <w:tab/>
      </w:r>
      <w:r>
        <w:rPr>
          <w:rFonts w:ascii="Arial" w:hAnsi="Arial" w:cs="Arial"/>
          <w:lang w:val="en-GB"/>
        </w:rPr>
        <w:t xml:space="preserve">Dylid asesu difrifoldeb ac amgylchiadau'r achos mewn perthynas â'r troseddu honedig a dylid ei gysylltu gyda'r lefel o risg a grewyd drwy ganiatáu mechnïaeth. </w:t>
      </w:r>
    </w:p>
    <w:p w:rsidR="00801B94" w:rsidRPr="004A2DED" w:rsidRDefault="00B2117D" w:rsidP="00801B94">
      <w:pPr>
        <w:ind w:left="720" w:right="359"/>
        <w:rPr>
          <w:rFonts w:ascii="Arial" w:hAnsi="Arial" w:cs="Arial"/>
          <w:b/>
          <w:bCs/>
          <w:color w:val="4F81BD"/>
        </w:rPr>
      </w:pPr>
      <w:r>
        <w:rPr>
          <w:rFonts w:ascii="Arial" w:hAnsi="Arial" w:cs="Arial"/>
          <w:b/>
          <w:bCs/>
          <w:color w:val="4F81BD"/>
        </w:rPr>
        <w:t xml:space="preserve">Yr ail amod - Mae seiliau sylweddol parhaus i wrthwynebu mechnïaeth yn unol â Deddf Fechnïaeth 1976 ac, ymhob </w:t>
      </w:r>
      <w:proofErr w:type="gramStart"/>
      <w:r>
        <w:rPr>
          <w:rFonts w:ascii="Arial" w:hAnsi="Arial" w:cs="Arial"/>
          <w:b/>
          <w:bCs/>
          <w:color w:val="4F81BD"/>
        </w:rPr>
        <w:t>un</w:t>
      </w:r>
      <w:proofErr w:type="gramEnd"/>
      <w:r>
        <w:rPr>
          <w:rFonts w:ascii="Arial" w:hAnsi="Arial" w:cs="Arial"/>
          <w:b/>
          <w:bCs/>
          <w:color w:val="4F81BD"/>
        </w:rPr>
        <w:t xml:space="preserve"> o amgylchiadau'r achos, mae'n briodol gwneud hynny</w:t>
      </w:r>
    </w:p>
    <w:p w:rsidR="00801B94" w:rsidRPr="00DF446B" w:rsidRDefault="00B2117D" w:rsidP="00DF446B">
      <w:pPr>
        <w:ind w:left="720" w:right="359" w:hanging="720"/>
        <w:rPr>
          <w:rFonts w:ascii="Arial" w:hAnsi="Arial" w:cs="Arial"/>
          <w:lang w:val="en-GB"/>
        </w:rPr>
      </w:pPr>
      <w:r>
        <w:rPr>
          <w:rFonts w:ascii="Arial" w:eastAsia="Arial" w:hAnsi="Arial" w:cs="Arial"/>
        </w:rPr>
        <w:t>5.12</w:t>
      </w:r>
      <w:r>
        <w:rPr>
          <w:rFonts w:ascii="Arial" w:eastAsia="Arial" w:hAnsi="Arial" w:cs="Arial"/>
        </w:rPr>
        <w:tab/>
      </w:r>
      <w:r>
        <w:rPr>
          <w:rFonts w:ascii="Arial" w:hAnsi="Arial" w:cs="Arial"/>
          <w:lang w:val="en-GB"/>
        </w:rPr>
        <w:t xml:space="preserve">Mae'n rhaid i'r penderfynoldeb yma </w:t>
      </w:r>
      <w:proofErr w:type="gramStart"/>
      <w:r>
        <w:rPr>
          <w:rFonts w:ascii="Arial" w:hAnsi="Arial" w:cs="Arial"/>
          <w:lang w:val="en-GB"/>
        </w:rPr>
        <w:t>gael</w:t>
      </w:r>
      <w:proofErr w:type="gramEnd"/>
      <w:r>
        <w:rPr>
          <w:rFonts w:ascii="Arial" w:hAnsi="Arial" w:cs="Arial"/>
          <w:lang w:val="en-GB"/>
        </w:rPr>
        <w:t xml:space="preserve"> ei seilio ar asesiad risg go iawn, sy'n datgelu nad yw'r un a ddrwgdybir yn addas ar gyfer mechnïaeth, hyd yn oed gydag amodau sylweddol. Er enghraifft, rhywun peryglus a ddrwgdybir sy'n achosi risg difrifol o niwed i berson arbennig neu'r cyhoedd, neu rhywun a ddrwgdybir sy'n achosi risg difrifol o ddianc neu amharu â thystion. Ni ddylai erlynwyr dderbyn, heb ymholiad gofalus, urnhyw honiad anghyfiawn neu honiad heb ei gefnogi am risg os cânt eu rhyddhau ar fechnïaeth.  </w:t>
      </w:r>
    </w:p>
    <w:p w:rsidR="00801B94" w:rsidRPr="007566B7" w:rsidRDefault="00B2117D" w:rsidP="00801B94">
      <w:pPr>
        <w:tabs>
          <w:tab w:val="left" w:pos="1180"/>
        </w:tabs>
        <w:spacing w:line="240" w:lineRule="auto"/>
        <w:ind w:left="720" w:right="441"/>
        <w:rPr>
          <w:rFonts w:ascii="Arial" w:hAnsi="Arial" w:cs="Arial"/>
          <w:b/>
          <w:color w:val="4F81BD" w:themeColor="accent1"/>
        </w:rPr>
      </w:pPr>
      <w:r>
        <w:rPr>
          <w:rFonts w:ascii="Arial" w:hAnsi="Arial" w:cs="Arial"/>
          <w:b/>
          <w:color w:val="4F81BD" w:themeColor="accent1"/>
        </w:rPr>
        <w:t xml:space="preserve">Y trydydd amod - Mae o fudd i'r cyhoedd os cyhuddir yr </w:t>
      </w:r>
      <w:proofErr w:type="gramStart"/>
      <w:r>
        <w:rPr>
          <w:rFonts w:ascii="Arial" w:hAnsi="Arial" w:cs="Arial"/>
          <w:b/>
          <w:color w:val="4F81BD" w:themeColor="accent1"/>
        </w:rPr>
        <w:t>un</w:t>
      </w:r>
      <w:proofErr w:type="gramEnd"/>
      <w:r>
        <w:rPr>
          <w:rFonts w:ascii="Arial" w:hAnsi="Arial" w:cs="Arial"/>
          <w:b/>
          <w:color w:val="4F81BD" w:themeColor="accent1"/>
        </w:rPr>
        <w:t xml:space="preserve"> a ddrwgdybir</w:t>
      </w:r>
    </w:p>
    <w:p w:rsidR="00801B94" w:rsidRPr="00DF446B" w:rsidRDefault="00B2117D" w:rsidP="00DF446B">
      <w:pPr>
        <w:tabs>
          <w:tab w:val="left" w:pos="780"/>
        </w:tabs>
        <w:spacing w:after="0" w:line="255" w:lineRule="auto"/>
        <w:ind w:left="720" w:right="423" w:hanging="720"/>
        <w:rPr>
          <w:rFonts w:ascii="Arial" w:hAnsi="Arial" w:cs="Arial"/>
          <w:lang w:val="en-GB"/>
        </w:rPr>
      </w:pPr>
      <w:r>
        <w:rPr>
          <w:rFonts w:ascii="Arial" w:eastAsia="Arial" w:hAnsi="Arial" w:cs="Arial"/>
        </w:rPr>
        <w:t>5.13</w:t>
      </w:r>
      <w:r>
        <w:rPr>
          <w:rFonts w:ascii="Arial" w:eastAsia="Arial" w:hAnsi="Arial" w:cs="Arial"/>
        </w:rPr>
        <w:tab/>
      </w:r>
      <w:r>
        <w:rPr>
          <w:rFonts w:ascii="Arial" w:hAnsi="Arial" w:cs="Arial"/>
          <w:lang w:val="en-GB"/>
        </w:rPr>
        <w:t xml:space="preserve">Os bydd y rhannau eraill o'r Prawf Trothwy wedi eu bodloni, mae'n rhaid i erlynwyr weithredu cam budd y cyhoedd y Prawf Cod Llawn sydd wedi'i seilio ar yr wybodaeth a oedd ar </w:t>
      </w:r>
      <w:proofErr w:type="gramStart"/>
      <w:r>
        <w:rPr>
          <w:rFonts w:ascii="Arial" w:hAnsi="Arial" w:cs="Arial"/>
          <w:lang w:val="en-GB"/>
        </w:rPr>
        <w:t>gael</w:t>
      </w:r>
      <w:proofErr w:type="gramEnd"/>
      <w:r>
        <w:rPr>
          <w:rFonts w:ascii="Arial" w:hAnsi="Arial" w:cs="Arial"/>
          <w:lang w:val="en-GB"/>
        </w:rPr>
        <w:t xml:space="preserve"> ar y pryd.</w:t>
      </w:r>
    </w:p>
    <w:p w:rsidR="00801B94" w:rsidRDefault="002E24D3" w:rsidP="00801B94">
      <w:pPr>
        <w:spacing w:before="9" w:after="0" w:line="260" w:lineRule="exact"/>
        <w:rPr>
          <w:sz w:val="26"/>
          <w:szCs w:val="26"/>
        </w:rPr>
      </w:pPr>
    </w:p>
    <w:p w:rsidR="006538F3" w:rsidRDefault="00B2117D" w:rsidP="00DF446B">
      <w:pPr>
        <w:spacing w:before="22" w:after="0" w:line="240" w:lineRule="auto"/>
        <w:ind w:right="-20"/>
        <w:rPr>
          <w:rFonts w:ascii="Arial" w:eastAsia="Arial" w:hAnsi="Arial" w:cs="Arial"/>
          <w:sz w:val="26"/>
          <w:szCs w:val="26"/>
        </w:rPr>
      </w:pPr>
      <w:r>
        <w:rPr>
          <w:sz w:val="26"/>
          <w:szCs w:val="26"/>
        </w:rPr>
        <w:t xml:space="preserve">  </w:t>
      </w:r>
      <w:r>
        <w:rPr>
          <w:rFonts w:ascii="Arial" w:eastAsia="Arial" w:hAnsi="Arial" w:cs="Arial"/>
          <w:color w:val="005DAA"/>
          <w:sz w:val="26"/>
          <w:szCs w:val="26"/>
        </w:rPr>
        <w:t>Adolygu'r Prawf Trothwy</w:t>
      </w:r>
    </w:p>
    <w:p w:rsidR="006538F3" w:rsidRDefault="002E24D3">
      <w:pPr>
        <w:spacing w:after="0" w:line="200" w:lineRule="exact"/>
        <w:rPr>
          <w:sz w:val="20"/>
          <w:szCs w:val="20"/>
        </w:rPr>
      </w:pPr>
    </w:p>
    <w:p w:rsidR="003947E9" w:rsidRPr="003947E9" w:rsidRDefault="00B2117D" w:rsidP="003947E9">
      <w:pPr>
        <w:tabs>
          <w:tab w:val="left" w:pos="780"/>
        </w:tabs>
        <w:spacing w:after="0" w:line="255" w:lineRule="auto"/>
        <w:ind w:left="791" w:right="62" w:hanging="680"/>
        <w:rPr>
          <w:rFonts w:ascii="Arial" w:eastAsia="Arial" w:hAnsi="Arial" w:cs="Arial"/>
        </w:rPr>
      </w:pPr>
      <w:r>
        <w:rPr>
          <w:rFonts w:ascii="Arial" w:eastAsia="Arial" w:hAnsi="Arial" w:cs="Arial"/>
        </w:rPr>
        <w:t xml:space="preserve">5.14 </w:t>
      </w:r>
      <w:r>
        <w:rPr>
          <w:rFonts w:ascii="Arial" w:eastAsia="Arial" w:hAnsi="Arial" w:cs="Arial"/>
        </w:rPr>
        <w:tab/>
      </w:r>
      <w:r>
        <w:rPr>
          <w:rFonts w:ascii="Arial" w:hAnsi="Arial" w:cs="Arial"/>
          <w:lang w:val="en-GB"/>
        </w:rPr>
        <w:t xml:space="preserve">Mae'n rhaid cadw'r penderfyniad i gyhuddo o dan y Prawf Trothwy o dan adolygiad. </w:t>
      </w:r>
      <w:proofErr w:type="gramStart"/>
      <w:r>
        <w:rPr>
          <w:rFonts w:ascii="Arial" w:hAnsi="Arial" w:cs="Arial"/>
          <w:lang w:val="en-GB"/>
        </w:rPr>
        <w:t>Dylai'r erlynydd fod yn rhagweithiol i sicrhau gan yr heddlu y dystiolaeth neu ddeunydd arall a bennwyd sydd heb dderbyn sylw yn unol â'r amserlen y cytunwyd arni.</w:t>
      </w:r>
      <w:proofErr w:type="gramEnd"/>
      <w:r>
        <w:rPr>
          <w:rFonts w:ascii="Arial" w:hAnsi="Arial" w:cs="Arial"/>
          <w:lang w:val="en-GB"/>
        </w:rPr>
        <w:t xml:space="preserve"> Mae'n rhaid i'r dystiolaeth </w:t>
      </w:r>
      <w:proofErr w:type="gramStart"/>
      <w:r>
        <w:rPr>
          <w:rFonts w:ascii="Arial" w:hAnsi="Arial" w:cs="Arial"/>
          <w:lang w:val="en-GB"/>
        </w:rPr>
        <w:t>gael</w:t>
      </w:r>
      <w:proofErr w:type="gramEnd"/>
      <w:r>
        <w:rPr>
          <w:rFonts w:ascii="Arial" w:hAnsi="Arial" w:cs="Arial"/>
          <w:lang w:val="en-GB"/>
        </w:rPr>
        <w:t xml:space="preserve"> ei hasesu'n rheolaidd i sicrhau bod y cyhuddiad yn dal i fod yn briodol a bod y gwrthwynebiad parhaus i fechnïaeth wedi ei gyfiawnhau.  Mae'n rhaid i'r Prawf Cod Llawn </w:t>
      </w:r>
      <w:proofErr w:type="gramStart"/>
      <w:r>
        <w:rPr>
          <w:rFonts w:ascii="Arial" w:hAnsi="Arial" w:cs="Arial"/>
          <w:lang w:val="en-GB"/>
        </w:rPr>
        <w:t>gael</w:t>
      </w:r>
      <w:proofErr w:type="gramEnd"/>
      <w:r>
        <w:rPr>
          <w:rFonts w:ascii="Arial" w:hAnsi="Arial" w:cs="Arial"/>
          <w:lang w:val="en-GB"/>
        </w:rPr>
        <w:t xml:space="preserve"> ei weithedu mor fuan ag sy'n rhesymol ymarferol ac, yn achosion Llys y Goron, cyn gwasanaethu'r achos erlyniad yn ffurfiol.</w:t>
      </w:r>
      <w:r>
        <w:rPr>
          <w:rFonts w:ascii="Arial" w:eastAsia="Arial" w:hAnsi="Arial" w:cs="Arial"/>
        </w:rPr>
        <w:t xml:space="preserve"> </w:t>
      </w:r>
    </w:p>
    <w:p w:rsidR="004A5708" w:rsidRDefault="002E24D3" w:rsidP="00B87F32">
      <w:pPr>
        <w:tabs>
          <w:tab w:val="left" w:pos="780"/>
        </w:tabs>
        <w:spacing w:after="0" w:line="255" w:lineRule="auto"/>
        <w:ind w:right="62"/>
        <w:rPr>
          <w:rFonts w:ascii="Arial" w:eastAsia="Arial" w:hAnsi="Arial" w:cs="Arial"/>
        </w:rPr>
      </w:pPr>
    </w:p>
    <w:p w:rsidR="00AB59F7" w:rsidRDefault="002E24D3" w:rsidP="00DF446B">
      <w:pPr>
        <w:spacing w:after="0" w:line="200" w:lineRule="exact"/>
        <w:rPr>
          <w:rFonts w:ascii="Arial" w:hAnsi="Arial" w:cs="Arial"/>
          <w:b/>
          <w:color w:val="FF0000"/>
        </w:rPr>
      </w:pPr>
    </w:p>
    <w:p w:rsidR="00AB59F7"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AB59F7"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r>
        <w:rPr>
          <w:rFonts w:ascii="Arial" w:hAnsi="Arial" w:cs="Arial"/>
          <w:b/>
          <w:color w:val="FF0000"/>
        </w:rPr>
        <w:t>Cwestiwn 2</w:t>
      </w:r>
    </w:p>
    <w:p w:rsidR="00AB59F7" w:rsidRPr="00B87F32"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4A5708"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r>
        <w:rPr>
          <w:rFonts w:ascii="Arial" w:hAnsi="Arial" w:cs="Arial"/>
          <w:color w:val="FF0000"/>
        </w:rPr>
        <w:t>Oes gennych chi unrhyw sylwadau am y Prawf Trothwy diwygiedig?</w:t>
      </w:r>
    </w:p>
    <w:p w:rsidR="00AB59F7"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p>
    <w:p w:rsidR="005C4238" w:rsidRPr="00DF446B"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eastAsia="Arial" w:hAnsi="Arial" w:cs="Arial"/>
        </w:rPr>
        <w:sectPr w:rsidR="005C4238" w:rsidRPr="00DF446B">
          <w:pgSz w:w="8400" w:h="11920"/>
          <w:pgMar w:top="800" w:right="740" w:bottom="560" w:left="740" w:header="390" w:footer="375" w:gutter="0"/>
          <w:cols w:space="720"/>
        </w:sectPr>
      </w:pP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Dethol y Cyhuddiadau</w:t>
      </w:r>
    </w:p>
    <w:p w:rsidR="006538F3" w:rsidRDefault="002E24D3">
      <w:pPr>
        <w:spacing w:after="0" w:line="200" w:lineRule="exact"/>
        <w:rPr>
          <w:sz w:val="20"/>
          <w:szCs w:val="20"/>
        </w:rPr>
      </w:pPr>
    </w:p>
    <w:p w:rsidR="006538F3" w:rsidRPr="00DF446B" w:rsidRDefault="00B2117D">
      <w:pPr>
        <w:tabs>
          <w:tab w:val="left" w:pos="780"/>
        </w:tabs>
        <w:spacing w:after="0" w:line="240" w:lineRule="auto"/>
        <w:ind w:left="110" w:right="-20"/>
        <w:rPr>
          <w:rFonts w:ascii="Arial" w:hAnsi="Arial" w:cs="Arial"/>
          <w:lang w:val="en-GB"/>
        </w:rPr>
      </w:pPr>
      <w:r>
        <w:rPr>
          <w:rFonts w:ascii="Arial" w:eastAsia="Arial" w:hAnsi="Arial" w:cs="Arial"/>
        </w:rPr>
        <w:t xml:space="preserve">6.1 </w:t>
      </w:r>
      <w:r>
        <w:rPr>
          <w:rFonts w:ascii="Arial" w:eastAsia="Arial" w:hAnsi="Arial" w:cs="Arial"/>
        </w:rPr>
        <w:tab/>
      </w:r>
      <w:r>
        <w:rPr>
          <w:rFonts w:ascii="Arial" w:hAnsi="Arial" w:cs="Arial"/>
          <w:lang w:val="en-GB"/>
        </w:rPr>
        <w:t>Dylai erlynwyr ddewis cyhuddiadau sydd:</w:t>
      </w:r>
    </w:p>
    <w:p w:rsidR="006538F3" w:rsidRPr="00DF446B" w:rsidRDefault="002E24D3">
      <w:pPr>
        <w:spacing w:after="0" w:line="200" w:lineRule="exact"/>
        <w:rPr>
          <w:rFonts w:ascii="Arial" w:hAnsi="Arial" w:cs="Arial"/>
          <w:lang w:val="en-GB"/>
        </w:rPr>
      </w:pPr>
    </w:p>
    <w:p w:rsidR="006538F3" w:rsidRPr="00DF446B" w:rsidRDefault="00B2117D">
      <w:pPr>
        <w:tabs>
          <w:tab w:val="left" w:pos="1180"/>
        </w:tabs>
        <w:spacing w:after="0" w:line="255" w:lineRule="auto"/>
        <w:ind w:left="1188" w:right="856" w:hanging="397"/>
        <w:rPr>
          <w:rFonts w:ascii="Arial" w:hAnsi="Arial" w:cs="Arial"/>
          <w:lang w:val="en-GB"/>
        </w:rPr>
      </w:pPr>
      <w:r>
        <w:rPr>
          <w:rFonts w:ascii="Arial" w:hAnsi="Arial" w:cs="Arial"/>
          <w:lang w:val="en-GB"/>
        </w:rPr>
        <w:t>a)</w:t>
      </w:r>
      <w:r>
        <w:rPr>
          <w:rFonts w:ascii="Arial" w:hAnsi="Arial" w:cs="Arial"/>
          <w:lang w:val="en-GB"/>
        </w:rPr>
        <w:tab/>
      </w:r>
      <w:proofErr w:type="gramStart"/>
      <w:r>
        <w:rPr>
          <w:rFonts w:ascii="Arial" w:hAnsi="Arial" w:cs="Arial"/>
          <w:lang w:val="en-GB"/>
        </w:rPr>
        <w:t>yn</w:t>
      </w:r>
      <w:proofErr w:type="gramEnd"/>
      <w:r>
        <w:rPr>
          <w:rFonts w:ascii="Arial" w:hAnsi="Arial" w:cs="Arial"/>
          <w:lang w:val="en-GB"/>
        </w:rPr>
        <w:t xml:space="preserve"> adlewyrchu difrifoldeb a maint y troseddu;</w:t>
      </w:r>
    </w:p>
    <w:p w:rsidR="006538F3" w:rsidRPr="00DF446B" w:rsidRDefault="00B2117D">
      <w:pPr>
        <w:tabs>
          <w:tab w:val="left" w:pos="1180"/>
        </w:tabs>
        <w:spacing w:after="0" w:line="255" w:lineRule="auto"/>
        <w:ind w:left="1188" w:right="288" w:hanging="397"/>
        <w:rPr>
          <w:rFonts w:ascii="Arial" w:hAnsi="Arial" w:cs="Arial"/>
          <w:lang w:val="en-GB"/>
        </w:rPr>
      </w:pPr>
      <w:r>
        <w:rPr>
          <w:rFonts w:ascii="Arial" w:hAnsi="Arial" w:cs="Arial"/>
          <w:lang w:val="en-GB"/>
        </w:rPr>
        <w:t>b)</w:t>
      </w:r>
      <w:r>
        <w:rPr>
          <w:rFonts w:ascii="Arial" w:hAnsi="Arial" w:cs="Arial"/>
          <w:lang w:val="en-GB"/>
        </w:rPr>
        <w:tab/>
      </w:r>
      <w:proofErr w:type="gramStart"/>
      <w:r>
        <w:rPr>
          <w:rFonts w:ascii="Arial" w:hAnsi="Arial" w:cs="Arial"/>
          <w:lang w:val="en-GB"/>
        </w:rPr>
        <w:t>rhoi</w:t>
      </w:r>
      <w:proofErr w:type="gramEnd"/>
      <w:r>
        <w:rPr>
          <w:rFonts w:ascii="Arial" w:hAnsi="Arial" w:cs="Arial"/>
          <w:lang w:val="en-GB"/>
        </w:rPr>
        <w:t xml:space="preserve"> pwerau digonol y llys i ddedfrydu a gorfodi gorchmynion priodol ar ôl yr euogfarn; </w:t>
      </w:r>
    </w:p>
    <w:p w:rsidR="00D55E6D" w:rsidRPr="00DF446B" w:rsidRDefault="00B2117D">
      <w:pPr>
        <w:tabs>
          <w:tab w:val="left" w:pos="1180"/>
        </w:tabs>
        <w:spacing w:after="0" w:line="255" w:lineRule="auto"/>
        <w:ind w:left="1188" w:right="288" w:hanging="397"/>
        <w:rPr>
          <w:rFonts w:ascii="Arial" w:hAnsi="Arial" w:cs="Arial"/>
          <w:lang w:val="en-GB"/>
        </w:rPr>
      </w:pPr>
      <w:r>
        <w:rPr>
          <w:rFonts w:ascii="Arial" w:hAnsi="Arial" w:cs="Arial"/>
          <w:lang w:val="en-GB"/>
        </w:rPr>
        <w:t>c)</w:t>
      </w:r>
      <w:r>
        <w:rPr>
          <w:rFonts w:ascii="Arial" w:hAnsi="Arial" w:cs="Arial"/>
          <w:lang w:val="en-GB"/>
        </w:rPr>
        <w:tab/>
      </w:r>
      <w:proofErr w:type="gramStart"/>
      <w:r>
        <w:rPr>
          <w:rFonts w:ascii="Arial" w:hAnsi="Arial" w:cs="Arial"/>
          <w:lang w:val="en-GB"/>
        </w:rPr>
        <w:t>caniatáu</w:t>
      </w:r>
      <w:proofErr w:type="gramEnd"/>
      <w:r>
        <w:rPr>
          <w:rFonts w:ascii="Arial" w:hAnsi="Arial" w:cs="Arial"/>
          <w:lang w:val="en-GB"/>
        </w:rPr>
        <w:t xml:space="preserve"> i orchymyn atafaelu gael ei wneud mewn achosion priodol, lle mae diffynnydd wedi elwa o ymddygiad troseddol; a </w:t>
      </w:r>
    </w:p>
    <w:p w:rsidR="006538F3" w:rsidRPr="00DF446B" w:rsidRDefault="00B2117D">
      <w:pPr>
        <w:tabs>
          <w:tab w:val="left" w:pos="1180"/>
        </w:tabs>
        <w:spacing w:after="0" w:line="240" w:lineRule="auto"/>
        <w:ind w:left="791" w:right="-20"/>
        <w:rPr>
          <w:rFonts w:ascii="Arial" w:hAnsi="Arial" w:cs="Arial"/>
          <w:lang w:val="en-GB"/>
        </w:rPr>
      </w:pPr>
      <w:r>
        <w:rPr>
          <w:rFonts w:ascii="Arial" w:hAnsi="Arial" w:cs="Arial"/>
          <w:lang w:val="en-GB"/>
        </w:rPr>
        <w:t>d)</w:t>
      </w:r>
      <w:r>
        <w:rPr>
          <w:rFonts w:ascii="Arial" w:hAnsi="Arial" w:cs="Arial"/>
          <w:lang w:val="en-GB"/>
        </w:rPr>
        <w:tab/>
      </w:r>
      <w:proofErr w:type="gramStart"/>
      <w:r>
        <w:rPr>
          <w:rFonts w:ascii="Arial" w:hAnsi="Arial" w:cs="Arial"/>
          <w:lang w:val="en-GB"/>
        </w:rPr>
        <w:t>galluogi</w:t>
      </w:r>
      <w:proofErr w:type="gramEnd"/>
      <w:r>
        <w:rPr>
          <w:rFonts w:ascii="Arial" w:hAnsi="Arial" w:cs="Arial"/>
          <w:lang w:val="en-GB"/>
        </w:rPr>
        <w:t xml:space="preserve"> i'r achos gael ei gyflwyno mewn ffordd glir a syml.</w:t>
      </w:r>
    </w:p>
    <w:p w:rsidR="006538F3" w:rsidRDefault="002E24D3">
      <w:pPr>
        <w:spacing w:after="0" w:line="200" w:lineRule="exact"/>
        <w:rPr>
          <w:sz w:val="20"/>
          <w:szCs w:val="20"/>
        </w:rPr>
      </w:pPr>
    </w:p>
    <w:p w:rsidR="006538F3" w:rsidRDefault="00B2117D">
      <w:pPr>
        <w:tabs>
          <w:tab w:val="left" w:pos="780"/>
        </w:tabs>
        <w:spacing w:after="0" w:line="255" w:lineRule="auto"/>
        <w:ind w:left="791" w:right="83" w:hanging="680"/>
        <w:rPr>
          <w:rFonts w:ascii="Arial" w:eastAsia="Arial" w:hAnsi="Arial" w:cs="Arial"/>
        </w:rPr>
      </w:pPr>
      <w:r>
        <w:rPr>
          <w:rFonts w:ascii="Arial" w:eastAsia="Arial" w:hAnsi="Arial" w:cs="Arial"/>
        </w:rPr>
        <w:t xml:space="preserve">6.2 </w:t>
      </w:r>
      <w:r>
        <w:rPr>
          <w:rFonts w:ascii="Arial" w:eastAsia="Arial" w:hAnsi="Arial" w:cs="Arial"/>
        </w:rPr>
        <w:tab/>
      </w:r>
      <w:r>
        <w:rPr>
          <w:rFonts w:ascii="Arial" w:hAnsi="Arial" w:cs="Arial"/>
          <w:lang w:val="en-GB"/>
        </w:rPr>
        <w:t xml:space="preserve">Mae hyn yn golygu </w:t>
      </w:r>
      <w:proofErr w:type="gramStart"/>
      <w:r>
        <w:rPr>
          <w:rFonts w:ascii="Arial" w:hAnsi="Arial" w:cs="Arial"/>
          <w:lang w:val="en-GB"/>
        </w:rPr>
        <w:t>na</w:t>
      </w:r>
      <w:proofErr w:type="gramEnd"/>
      <w:r>
        <w:rPr>
          <w:rFonts w:ascii="Arial" w:hAnsi="Arial" w:cs="Arial"/>
          <w:lang w:val="en-GB"/>
        </w:rPr>
        <w:t xml:space="preserve"> fydd erlynwyr efallai'n dewis parhau gyda'r cyhuddiad mwyaf difrifol bob amser lle mae dewis i'w gael a lle atebir budd cyfiawnder drwy ddewis y cyhuddiad lleiaf.</w:t>
      </w:r>
    </w:p>
    <w:p w:rsidR="006538F3" w:rsidRDefault="002E24D3">
      <w:pPr>
        <w:spacing w:before="9" w:after="0" w:line="260" w:lineRule="exact"/>
        <w:rPr>
          <w:sz w:val="26"/>
          <w:szCs w:val="26"/>
        </w:rPr>
      </w:pPr>
    </w:p>
    <w:p w:rsidR="006538F3" w:rsidRDefault="00B2117D" w:rsidP="001250DB">
      <w:pPr>
        <w:tabs>
          <w:tab w:val="left" w:pos="780"/>
        </w:tabs>
        <w:spacing w:after="0" w:line="255" w:lineRule="auto"/>
        <w:ind w:left="791" w:right="394" w:hanging="680"/>
        <w:rPr>
          <w:rFonts w:ascii="Arial" w:eastAsia="Arial" w:hAnsi="Arial" w:cs="Arial"/>
        </w:rPr>
      </w:pPr>
      <w:r>
        <w:rPr>
          <w:rFonts w:ascii="Arial" w:eastAsia="Arial" w:hAnsi="Arial" w:cs="Arial"/>
        </w:rPr>
        <w:t xml:space="preserve">6.3 </w:t>
      </w:r>
      <w:r>
        <w:rPr>
          <w:rFonts w:ascii="Arial" w:eastAsia="Arial" w:hAnsi="Arial" w:cs="Arial"/>
        </w:rPr>
        <w:tab/>
      </w:r>
      <w:r>
        <w:rPr>
          <w:rFonts w:ascii="Arial" w:hAnsi="Arial" w:cs="Arial"/>
          <w:lang w:val="en-GB"/>
        </w:rPr>
        <w:t xml:space="preserve">Ni ddylai erlynwyr symud ymlaen gyda mwy o gyhuddiadau nag sy'n angenrheidiol dim ond i annog diffynnydd i bledio'n euog i rai ohonynt. Yn yr </w:t>
      </w:r>
      <w:proofErr w:type="gramStart"/>
      <w:r>
        <w:rPr>
          <w:rFonts w:ascii="Arial" w:hAnsi="Arial" w:cs="Arial"/>
          <w:lang w:val="en-GB"/>
        </w:rPr>
        <w:t>un</w:t>
      </w:r>
      <w:proofErr w:type="gramEnd"/>
      <w:r>
        <w:rPr>
          <w:rFonts w:ascii="Arial" w:hAnsi="Arial" w:cs="Arial"/>
          <w:lang w:val="en-GB"/>
        </w:rPr>
        <w:t xml:space="preserve"> ffordd, ni ddylent byth symud ymlaen gyda chyhuddiad mwy difrifol dim ond er mwyn annog diffynnydd i bledio'n euog i un llai difrifol.</w:t>
      </w:r>
    </w:p>
    <w:p w:rsidR="006538F3" w:rsidRDefault="002E24D3">
      <w:pPr>
        <w:spacing w:before="9" w:after="0" w:line="260" w:lineRule="exact"/>
        <w:rPr>
          <w:sz w:val="26"/>
          <w:szCs w:val="26"/>
        </w:rPr>
      </w:pPr>
    </w:p>
    <w:p w:rsidR="006538F3" w:rsidRDefault="00B2117D">
      <w:pPr>
        <w:tabs>
          <w:tab w:val="left" w:pos="780"/>
        </w:tabs>
        <w:spacing w:after="0" w:line="255" w:lineRule="auto"/>
        <w:ind w:left="791" w:right="141" w:hanging="680"/>
        <w:rPr>
          <w:rFonts w:ascii="Arial" w:eastAsia="Arial" w:hAnsi="Arial" w:cs="Arial"/>
        </w:rPr>
      </w:pPr>
      <w:r>
        <w:rPr>
          <w:rFonts w:ascii="Arial" w:eastAsia="Arial" w:hAnsi="Arial" w:cs="Arial"/>
        </w:rPr>
        <w:t xml:space="preserve">6.4 </w:t>
      </w:r>
      <w:r>
        <w:rPr>
          <w:rFonts w:ascii="Arial" w:eastAsia="Arial" w:hAnsi="Arial" w:cs="Arial"/>
        </w:rPr>
        <w:tab/>
      </w:r>
      <w:r>
        <w:rPr>
          <w:rFonts w:ascii="Arial" w:hAnsi="Arial" w:cs="Arial"/>
          <w:lang w:val="en-GB"/>
        </w:rPr>
        <w:t xml:space="preserve">Ni ddylai erlynwyr newid y cyhuddiad yn syml oherwydd </w:t>
      </w:r>
      <w:proofErr w:type="gramStart"/>
      <w:r>
        <w:rPr>
          <w:rFonts w:ascii="Arial" w:hAnsi="Arial" w:cs="Arial"/>
          <w:lang w:val="en-GB"/>
        </w:rPr>
        <w:t>y  penderfyniad</w:t>
      </w:r>
      <w:proofErr w:type="gramEnd"/>
      <w:r>
        <w:rPr>
          <w:rFonts w:ascii="Arial" w:hAnsi="Arial" w:cs="Arial"/>
          <w:lang w:val="en-GB"/>
        </w:rPr>
        <w:t xml:space="preserve"> a wneir gan y llys neu'r diffynydd ynglŷn â lle y bydd yr achos yn cael ei glywed.</w:t>
      </w:r>
    </w:p>
    <w:p w:rsidR="006538F3" w:rsidRDefault="002E24D3">
      <w:pPr>
        <w:spacing w:before="9" w:after="0" w:line="260" w:lineRule="exact"/>
        <w:rPr>
          <w:sz w:val="26"/>
          <w:szCs w:val="26"/>
        </w:rPr>
      </w:pPr>
    </w:p>
    <w:p w:rsidR="006538F3" w:rsidRPr="00DF446B" w:rsidRDefault="00B2117D">
      <w:pPr>
        <w:tabs>
          <w:tab w:val="left" w:pos="780"/>
        </w:tabs>
        <w:spacing w:after="0" w:line="255" w:lineRule="auto"/>
        <w:ind w:left="791" w:right="669" w:hanging="680"/>
        <w:rPr>
          <w:rFonts w:ascii="Arial" w:hAnsi="Arial" w:cs="Arial"/>
          <w:lang w:val="en-GB"/>
        </w:rPr>
      </w:pPr>
      <w:r>
        <w:rPr>
          <w:rFonts w:ascii="Arial" w:eastAsia="Arial" w:hAnsi="Arial" w:cs="Arial"/>
        </w:rPr>
        <w:t xml:space="preserve">6.5 </w:t>
      </w:r>
      <w:r>
        <w:rPr>
          <w:rFonts w:ascii="Arial" w:eastAsia="Arial" w:hAnsi="Arial" w:cs="Arial"/>
        </w:rPr>
        <w:tab/>
      </w:r>
      <w:r>
        <w:rPr>
          <w:rFonts w:ascii="Arial" w:hAnsi="Arial" w:cs="Arial"/>
          <w:lang w:val="en-GB"/>
        </w:rPr>
        <w:t>Mae'n rhaid i erlynwyr ystyried unrhyw newid perthnasol mewn amgylchiadau wrth i'r achos symud ymlaen ar ôl y cyhuddo.</w:t>
      </w:r>
    </w:p>
    <w:p w:rsidR="006538F3" w:rsidRDefault="002E24D3">
      <w:pPr>
        <w:spacing w:after="0"/>
        <w:sectPr w:rsidR="006538F3">
          <w:pgSz w:w="8400" w:h="11920"/>
          <w:pgMar w:top="800" w:right="740" w:bottom="560" w:left="740" w:header="390" w:footer="375" w:gutter="0"/>
          <w:cols w:space="720"/>
        </w:sectPr>
      </w:pP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 xml:space="preserve">Datrys tu </w:t>
      </w:r>
      <w:proofErr w:type="gramStart"/>
      <w:r>
        <w:rPr>
          <w:rFonts w:ascii="Arial" w:eastAsia="Arial" w:hAnsi="Arial" w:cs="Arial"/>
          <w:color w:val="005DAA"/>
          <w:sz w:val="34"/>
          <w:szCs w:val="34"/>
        </w:rPr>
        <w:t>allan</w:t>
      </w:r>
      <w:proofErr w:type="gramEnd"/>
      <w:r>
        <w:rPr>
          <w:rFonts w:ascii="Arial" w:eastAsia="Arial" w:hAnsi="Arial" w:cs="Arial"/>
          <w:color w:val="005DAA"/>
          <w:sz w:val="34"/>
          <w:szCs w:val="34"/>
        </w:rPr>
        <w:t xml:space="preserve"> i'r Llys</w:t>
      </w:r>
    </w:p>
    <w:p w:rsidR="006538F3" w:rsidRDefault="002E24D3">
      <w:pPr>
        <w:spacing w:after="0" w:line="200" w:lineRule="exact"/>
        <w:rPr>
          <w:sz w:val="20"/>
          <w:szCs w:val="20"/>
        </w:rPr>
      </w:pPr>
    </w:p>
    <w:p w:rsidR="006538F3" w:rsidRPr="00DF446B" w:rsidRDefault="00B2117D">
      <w:pPr>
        <w:tabs>
          <w:tab w:val="left" w:pos="780"/>
        </w:tabs>
        <w:spacing w:after="0" w:line="255" w:lineRule="auto"/>
        <w:ind w:left="791" w:right="187" w:hanging="680"/>
        <w:rPr>
          <w:rFonts w:ascii="Arial" w:hAnsi="Arial" w:cs="Arial"/>
          <w:lang w:val="en-GB"/>
        </w:rPr>
      </w:pPr>
      <w:r>
        <w:rPr>
          <w:rFonts w:ascii="Arial" w:eastAsia="Arial" w:hAnsi="Arial" w:cs="Arial"/>
        </w:rPr>
        <w:t xml:space="preserve">7.1 </w:t>
      </w:r>
      <w:r>
        <w:rPr>
          <w:rFonts w:ascii="Arial" w:eastAsia="Arial" w:hAnsi="Arial" w:cs="Arial"/>
        </w:rPr>
        <w:tab/>
      </w:r>
      <w:r>
        <w:rPr>
          <w:rFonts w:ascii="Arial" w:hAnsi="Arial" w:cs="Arial"/>
          <w:lang w:val="en-GB"/>
        </w:rPr>
        <w:t xml:space="preserve">Gallai achos o ddatrys tu </w:t>
      </w:r>
      <w:proofErr w:type="gramStart"/>
      <w:r>
        <w:rPr>
          <w:rFonts w:ascii="Arial" w:hAnsi="Arial" w:cs="Arial"/>
          <w:lang w:val="en-GB"/>
        </w:rPr>
        <w:t>allan</w:t>
      </w:r>
      <w:proofErr w:type="gramEnd"/>
      <w:r>
        <w:rPr>
          <w:rFonts w:ascii="Arial" w:hAnsi="Arial" w:cs="Arial"/>
          <w:lang w:val="en-GB"/>
        </w:rPr>
        <w:t xml:space="preserve"> i'r llys gymryd lle erlyniad os yw'n ymateb priodol i'r troseddwr a/neu ddifrifoldeb a chanlyniadau'r troseddu.</w:t>
      </w:r>
    </w:p>
    <w:p w:rsidR="006538F3" w:rsidRDefault="002E24D3">
      <w:pPr>
        <w:spacing w:before="9" w:after="0" w:line="260" w:lineRule="exact"/>
        <w:rPr>
          <w:sz w:val="26"/>
          <w:szCs w:val="26"/>
        </w:rPr>
      </w:pPr>
    </w:p>
    <w:p w:rsidR="006538F3" w:rsidRPr="00DF446B" w:rsidRDefault="00B2117D" w:rsidP="001250DB">
      <w:pPr>
        <w:tabs>
          <w:tab w:val="left" w:pos="780"/>
        </w:tabs>
        <w:spacing w:after="0" w:line="255" w:lineRule="auto"/>
        <w:ind w:left="791" w:right="419" w:hanging="680"/>
        <w:rPr>
          <w:rFonts w:ascii="Arial" w:hAnsi="Arial" w:cs="Arial"/>
          <w:lang w:val="en-GB"/>
        </w:rPr>
      </w:pPr>
      <w:r>
        <w:rPr>
          <w:rFonts w:ascii="Arial" w:eastAsia="Arial" w:hAnsi="Arial" w:cs="Arial"/>
        </w:rPr>
        <w:t xml:space="preserve">7.2 </w:t>
      </w:r>
      <w:r>
        <w:rPr>
          <w:rFonts w:ascii="Arial" w:eastAsia="Arial" w:hAnsi="Arial" w:cs="Arial"/>
        </w:rPr>
        <w:tab/>
      </w:r>
      <w:r>
        <w:rPr>
          <w:rFonts w:ascii="Arial" w:hAnsi="Arial" w:cs="Arial"/>
          <w:lang w:val="en-GB"/>
        </w:rPr>
        <w:t xml:space="preserve">Mae'n rhaid i erlynwyr ddilyn unrhyw arweiniad perthnasol pan ofynnir iddynt awdurdodi neu roi cyngor am ddatrys achos tu </w:t>
      </w:r>
      <w:proofErr w:type="gramStart"/>
      <w:r>
        <w:rPr>
          <w:rFonts w:ascii="Arial" w:hAnsi="Arial" w:cs="Arial"/>
          <w:lang w:val="en-GB"/>
        </w:rPr>
        <w:t>allan</w:t>
      </w:r>
      <w:proofErr w:type="gramEnd"/>
      <w:r>
        <w:rPr>
          <w:rFonts w:ascii="Arial" w:hAnsi="Arial" w:cs="Arial"/>
          <w:lang w:val="en-GB"/>
        </w:rPr>
        <w:t xml:space="preserve"> i'r llys, yn cynnwys unrhyw achosion rheoliadol priodol, cosb sifil neu gosbol, neu ddatrysiad arall. Dylent sicrhau bod y safon dystiolaethol briodol ar gyfer datrys achos penodol tu </w:t>
      </w:r>
      <w:proofErr w:type="gramStart"/>
      <w:r>
        <w:rPr>
          <w:rFonts w:ascii="Arial" w:hAnsi="Arial" w:cs="Arial"/>
          <w:lang w:val="en-GB"/>
        </w:rPr>
        <w:t>allan</w:t>
      </w:r>
      <w:proofErr w:type="gramEnd"/>
      <w:r>
        <w:rPr>
          <w:rFonts w:ascii="Arial" w:hAnsi="Arial" w:cs="Arial"/>
          <w:lang w:val="en-GB"/>
        </w:rPr>
        <w:t xml:space="preserve"> i'r llys wedi'i chyrraedd, yn cynnwys, lle bo angen, gyfaddefiad clir o euogrwydd a'r ffaith y byddai budd y cyhoedd yn cael ei wasanaethu'n gywir gan ddatrysiad o'r fath.</w:t>
      </w:r>
    </w:p>
    <w:p w:rsidR="006538F3" w:rsidRDefault="002E24D3">
      <w:pPr>
        <w:spacing w:after="0"/>
        <w:sectPr w:rsidR="006538F3">
          <w:pgSz w:w="8400" w:h="11920"/>
          <w:pgMar w:top="800" w:right="740" w:bottom="560" w:left="740" w:header="390" w:footer="375" w:gutter="0"/>
          <w:cols w:space="720"/>
        </w:sectPr>
      </w:pPr>
    </w:p>
    <w:p w:rsidR="00724DBE" w:rsidRDefault="00B2117D">
      <w:pPr>
        <w:spacing w:after="0" w:line="200" w:lineRule="exact"/>
        <w:rPr>
          <w:sz w:val="20"/>
          <w:szCs w:val="20"/>
        </w:rPr>
      </w:pPr>
      <w:r>
        <w:rPr>
          <w:sz w:val="20"/>
          <w:szCs w:val="20"/>
        </w:rPr>
        <w:br/>
      </w:r>
    </w:p>
    <w:p w:rsidR="003575E0" w:rsidRPr="00DF446B" w:rsidRDefault="00B2117D" w:rsidP="003575E0">
      <w:pPr>
        <w:spacing w:after="0" w:line="200" w:lineRule="exact"/>
        <w:ind w:firstLine="111"/>
        <w:rPr>
          <w:rFonts w:ascii="Arial" w:eastAsia="Arial" w:hAnsi="Arial" w:cs="Arial"/>
          <w:color w:val="005DAA"/>
          <w:sz w:val="34"/>
          <w:szCs w:val="34"/>
        </w:rPr>
      </w:pPr>
      <w:r>
        <w:rPr>
          <w:rFonts w:ascii="Arial" w:eastAsia="Arial" w:hAnsi="Arial" w:cs="Arial"/>
          <w:color w:val="005DAA"/>
          <w:sz w:val="34"/>
          <w:szCs w:val="34"/>
        </w:rPr>
        <w:t>Lleoliad y Llys</w:t>
      </w:r>
    </w:p>
    <w:p w:rsidR="003575E0" w:rsidRDefault="002E24D3">
      <w:pPr>
        <w:spacing w:after="0" w:line="200" w:lineRule="exact"/>
        <w:rPr>
          <w:rFonts w:ascii="Arial" w:eastAsia="Arial" w:hAnsi="Arial" w:cs="Arial"/>
          <w:color w:val="005DAA"/>
          <w:sz w:val="34"/>
          <w:szCs w:val="34"/>
        </w:rPr>
      </w:pPr>
    </w:p>
    <w:p w:rsidR="006538F3" w:rsidRPr="00DF446B" w:rsidRDefault="00B2117D">
      <w:pPr>
        <w:tabs>
          <w:tab w:val="left" w:pos="780"/>
        </w:tabs>
        <w:spacing w:after="0" w:line="255" w:lineRule="auto"/>
        <w:ind w:left="791" w:right="91" w:hanging="680"/>
        <w:rPr>
          <w:rFonts w:ascii="Arial" w:hAnsi="Arial" w:cs="Arial"/>
          <w:lang w:val="en-GB"/>
        </w:rPr>
      </w:pPr>
      <w:r>
        <w:rPr>
          <w:rFonts w:ascii="Arial" w:eastAsia="Arial" w:hAnsi="Arial" w:cs="Arial"/>
        </w:rPr>
        <w:t xml:space="preserve">8.1 </w:t>
      </w:r>
      <w:r>
        <w:rPr>
          <w:rFonts w:ascii="Arial" w:eastAsia="Arial" w:hAnsi="Arial" w:cs="Arial"/>
        </w:rPr>
        <w:tab/>
      </w:r>
      <w:r>
        <w:rPr>
          <w:rFonts w:ascii="Arial" w:hAnsi="Arial" w:cs="Arial"/>
          <w:lang w:val="en-GB"/>
        </w:rPr>
        <w:t>Mae'n rhaid i erlynwyr ystyried y canllawiau ar ddedfrydu a dyrannu wrth wneud cyflwyniadau i'r llys ynadon ynglŷn â lle y dylid rhoi'r diffynnydd ar dreial.</w:t>
      </w:r>
    </w:p>
    <w:p w:rsidR="006538F3" w:rsidRDefault="002E24D3">
      <w:pPr>
        <w:spacing w:before="9" w:after="0" w:line="260" w:lineRule="exact"/>
        <w:rPr>
          <w:sz w:val="26"/>
          <w:szCs w:val="26"/>
        </w:rPr>
      </w:pPr>
    </w:p>
    <w:p w:rsidR="006538F3" w:rsidRDefault="00B2117D">
      <w:pPr>
        <w:tabs>
          <w:tab w:val="left" w:pos="780"/>
        </w:tabs>
        <w:spacing w:after="0" w:line="255" w:lineRule="auto"/>
        <w:ind w:left="791" w:right="129" w:hanging="680"/>
        <w:rPr>
          <w:rFonts w:ascii="Arial" w:eastAsia="Arial" w:hAnsi="Arial" w:cs="Arial"/>
        </w:rPr>
      </w:pPr>
      <w:r>
        <w:rPr>
          <w:rFonts w:ascii="Arial" w:eastAsia="Arial" w:hAnsi="Arial" w:cs="Arial"/>
        </w:rPr>
        <w:t xml:space="preserve">8.2 </w:t>
      </w:r>
      <w:r>
        <w:rPr>
          <w:rFonts w:ascii="Arial" w:eastAsia="Arial" w:hAnsi="Arial" w:cs="Arial"/>
        </w:rPr>
        <w:tab/>
      </w:r>
      <w:r>
        <w:rPr>
          <w:rFonts w:ascii="Arial" w:hAnsi="Arial" w:cs="Arial"/>
          <w:lang w:val="en-GB"/>
        </w:rPr>
        <w:t>Ni cheir defnyddio cyflymder fel yr unig reswm byth am ofyn i achos</w:t>
      </w:r>
      <w:r>
        <w:rPr>
          <w:rFonts w:ascii="Arial" w:eastAsia="Arial" w:hAnsi="Arial" w:cs="Arial"/>
        </w:rPr>
        <w:t xml:space="preserve"> </w:t>
      </w:r>
      <w:r>
        <w:rPr>
          <w:rFonts w:ascii="Arial" w:hAnsi="Arial" w:cs="Arial"/>
          <w:lang w:val="en-GB"/>
        </w:rPr>
        <w:t xml:space="preserve">aros yn y llys ynadon. </w:t>
      </w:r>
      <w:proofErr w:type="gramStart"/>
      <w:r>
        <w:rPr>
          <w:rFonts w:ascii="Arial" w:hAnsi="Arial" w:cs="Arial"/>
          <w:lang w:val="en-GB"/>
        </w:rPr>
        <w:t>Ond dylai erlynwyr ystyried effaith unrhyw oedi tebygol os anfonir achos i Lys y Goron, yn cynnwys yr effaith bosibl ar unrhyw ddioddefwr neu dyst.</w:t>
      </w:r>
      <w:proofErr w:type="gramEnd"/>
    </w:p>
    <w:p w:rsidR="000140E7" w:rsidRDefault="002E24D3">
      <w:pPr>
        <w:tabs>
          <w:tab w:val="left" w:pos="780"/>
        </w:tabs>
        <w:spacing w:after="0" w:line="255" w:lineRule="auto"/>
        <w:ind w:left="791" w:right="129" w:hanging="680"/>
        <w:rPr>
          <w:rFonts w:ascii="Arial" w:eastAsia="Arial" w:hAnsi="Arial" w:cs="Arial"/>
        </w:rPr>
      </w:pPr>
    </w:p>
    <w:p w:rsidR="000140E7" w:rsidRDefault="00B2117D">
      <w:pPr>
        <w:tabs>
          <w:tab w:val="left" w:pos="780"/>
        </w:tabs>
        <w:spacing w:after="0" w:line="255" w:lineRule="auto"/>
        <w:ind w:left="791" w:right="129" w:hanging="680"/>
        <w:rPr>
          <w:rFonts w:ascii="Arial" w:eastAsia="Arial" w:hAnsi="Arial" w:cs="Arial"/>
        </w:rPr>
      </w:pPr>
      <w:r>
        <w:rPr>
          <w:rFonts w:ascii="Arial" w:eastAsia="Arial" w:hAnsi="Arial" w:cs="Arial"/>
        </w:rPr>
        <w:t>8.3</w:t>
      </w:r>
      <w:r>
        <w:rPr>
          <w:rFonts w:ascii="Arial" w:eastAsia="Arial" w:hAnsi="Arial" w:cs="Arial"/>
        </w:rPr>
        <w:tab/>
      </w:r>
      <w:r>
        <w:rPr>
          <w:rFonts w:ascii="Arial" w:hAnsi="Arial" w:cs="Arial"/>
          <w:lang w:val="en-GB"/>
        </w:rPr>
        <w:t xml:space="preserve">Dylai erlynwyr gofio, os bydd angen achos atafaelu, mai dim ond yn Llys y Goron y gall y rhain ddigywdd. </w:t>
      </w:r>
      <w:proofErr w:type="gramStart"/>
      <w:r>
        <w:rPr>
          <w:rFonts w:ascii="Arial" w:hAnsi="Arial" w:cs="Arial"/>
          <w:lang w:val="en-GB"/>
        </w:rPr>
        <w:t>Rhaid ymrwymo achosion cryno i'r pwrpas hwnnw, lle bo'n briodol.</w:t>
      </w:r>
      <w:proofErr w:type="gramEnd"/>
      <w:r>
        <w:rPr>
          <w:rFonts w:ascii="Arial" w:eastAsia="Arial" w:hAnsi="Arial" w:cs="Arial"/>
        </w:rPr>
        <w:t xml:space="preserve"> </w:t>
      </w:r>
    </w:p>
    <w:p w:rsidR="006538F3" w:rsidRDefault="002E24D3">
      <w:pPr>
        <w:spacing w:after="0" w:line="200" w:lineRule="exact"/>
        <w:rPr>
          <w:sz w:val="20"/>
          <w:szCs w:val="20"/>
        </w:rPr>
      </w:pPr>
    </w:p>
    <w:p w:rsidR="00C73525" w:rsidRDefault="002E24D3">
      <w:pPr>
        <w:spacing w:after="0" w:line="200" w:lineRule="exact"/>
        <w:rPr>
          <w:sz w:val="20"/>
          <w:szCs w:val="20"/>
        </w:rPr>
      </w:pPr>
    </w:p>
    <w:p w:rsidR="006538F3" w:rsidRDefault="00B2117D">
      <w:pPr>
        <w:spacing w:after="0" w:line="240" w:lineRule="auto"/>
        <w:ind w:left="110" w:right="-20"/>
        <w:rPr>
          <w:rFonts w:ascii="Arial" w:eastAsia="Arial" w:hAnsi="Arial" w:cs="Arial"/>
          <w:sz w:val="26"/>
          <w:szCs w:val="26"/>
        </w:rPr>
      </w:pPr>
      <w:r>
        <w:rPr>
          <w:rFonts w:ascii="Arial" w:eastAsia="Arial" w:hAnsi="Arial" w:cs="Arial"/>
          <w:color w:val="005DAA"/>
          <w:sz w:val="26"/>
          <w:szCs w:val="26"/>
        </w:rPr>
        <w:t>Y lleoliad ar gyfer treialu achosion sy'n cynnwys plant a phobl ifanc</w:t>
      </w:r>
    </w:p>
    <w:p w:rsidR="006538F3" w:rsidRDefault="002E24D3">
      <w:pPr>
        <w:spacing w:after="0" w:line="200" w:lineRule="exact"/>
        <w:rPr>
          <w:sz w:val="20"/>
          <w:szCs w:val="20"/>
        </w:rPr>
      </w:pPr>
    </w:p>
    <w:p w:rsidR="006538F3" w:rsidRPr="00DF446B" w:rsidRDefault="00B2117D">
      <w:pPr>
        <w:tabs>
          <w:tab w:val="left" w:pos="780"/>
        </w:tabs>
        <w:spacing w:after="0" w:line="255" w:lineRule="auto"/>
        <w:ind w:left="791" w:right="117" w:hanging="680"/>
        <w:rPr>
          <w:rFonts w:ascii="Arial" w:hAnsi="Arial" w:cs="Arial"/>
          <w:lang w:val="en-GB"/>
        </w:rPr>
      </w:pPr>
      <w:r>
        <w:rPr>
          <w:rFonts w:ascii="Arial" w:eastAsia="Arial" w:hAnsi="Arial" w:cs="Arial"/>
        </w:rPr>
        <w:t xml:space="preserve">8.3 </w:t>
      </w:r>
      <w:r>
        <w:rPr>
          <w:rFonts w:ascii="Arial" w:eastAsia="Arial" w:hAnsi="Arial" w:cs="Arial"/>
        </w:rPr>
        <w:tab/>
      </w:r>
      <w:r>
        <w:rPr>
          <w:rFonts w:ascii="Arial" w:hAnsi="Arial" w:cs="Arial"/>
          <w:lang w:val="en-GB"/>
        </w:rPr>
        <w:t>Mae'n rhaid i erlynwyr gofio y dylid treialu plant a phobl ifanc (</w:t>
      </w:r>
      <w:proofErr w:type="gramStart"/>
      <w:r>
        <w:rPr>
          <w:rFonts w:ascii="Arial" w:hAnsi="Arial" w:cs="Arial"/>
          <w:lang w:val="en-GB"/>
        </w:rPr>
        <w:t>iau</w:t>
      </w:r>
      <w:proofErr w:type="gramEnd"/>
      <w:r>
        <w:rPr>
          <w:rFonts w:ascii="Arial" w:hAnsi="Arial" w:cs="Arial"/>
          <w:lang w:val="en-GB"/>
        </w:rPr>
        <w:t xml:space="preserve"> nag 18) yn y llys ieuenctid lle bynnag y bo modd. </w:t>
      </w:r>
      <w:proofErr w:type="gramStart"/>
      <w:r>
        <w:rPr>
          <w:rFonts w:ascii="Arial" w:hAnsi="Arial" w:cs="Arial"/>
          <w:lang w:val="en-GB"/>
        </w:rPr>
        <w:t>Dyma'r llys sydd wedi'i lunio orau i ateb eu gofnion penodol nhw.</w:t>
      </w:r>
      <w:proofErr w:type="gramEnd"/>
      <w:r>
        <w:rPr>
          <w:rFonts w:ascii="Arial" w:hAnsi="Arial" w:cs="Arial"/>
          <w:lang w:val="en-GB"/>
        </w:rPr>
        <w:t xml:space="preserve"> Dylid cadw treial plentyn neu berson ifanc yn Llys y Goron ar gyfer yr achosion mwyaf difrifol neu lle </w:t>
      </w:r>
      <w:proofErr w:type="gramStart"/>
      <w:r>
        <w:rPr>
          <w:rFonts w:ascii="Arial" w:hAnsi="Arial" w:cs="Arial"/>
          <w:lang w:val="en-GB"/>
        </w:rPr>
        <w:t>mae</w:t>
      </w:r>
      <w:proofErr w:type="gramEnd"/>
      <w:r>
        <w:rPr>
          <w:rFonts w:ascii="Arial" w:hAnsi="Arial" w:cs="Arial"/>
          <w:lang w:val="en-GB"/>
        </w:rPr>
        <w:t xml:space="preserve"> buddiannau cyfiawnder yn gofyn bod plentyn neu berson ifanc yn cael ei dreialu ar y cyd gydag oedolyn.</w:t>
      </w:r>
    </w:p>
    <w:p w:rsidR="006538F3" w:rsidRDefault="002E24D3">
      <w:pPr>
        <w:spacing w:after="0"/>
        <w:sectPr w:rsidR="006538F3">
          <w:pgSz w:w="8400" w:h="11920"/>
          <w:pgMar w:top="800" w:right="740" w:bottom="560" w:left="740" w:header="390" w:footer="375" w:gutter="0"/>
          <w:cols w:space="720"/>
        </w:sectPr>
      </w:pP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Derbyn Pledion Euog</w:t>
      </w:r>
    </w:p>
    <w:p w:rsidR="006538F3" w:rsidRDefault="002E24D3">
      <w:pPr>
        <w:spacing w:after="0" w:line="200" w:lineRule="exact"/>
        <w:rPr>
          <w:sz w:val="20"/>
          <w:szCs w:val="20"/>
        </w:rPr>
      </w:pPr>
    </w:p>
    <w:p w:rsidR="006538F3" w:rsidRDefault="00B2117D">
      <w:pPr>
        <w:tabs>
          <w:tab w:val="left" w:pos="780"/>
        </w:tabs>
        <w:spacing w:after="0" w:line="255" w:lineRule="auto"/>
        <w:ind w:left="791" w:right="386" w:hanging="680"/>
        <w:rPr>
          <w:rFonts w:ascii="Arial" w:eastAsia="Arial" w:hAnsi="Arial" w:cs="Arial"/>
        </w:rPr>
      </w:pPr>
      <w:r>
        <w:rPr>
          <w:rFonts w:ascii="Arial" w:eastAsia="Arial" w:hAnsi="Arial" w:cs="Arial"/>
        </w:rPr>
        <w:t xml:space="preserve">9.1 </w:t>
      </w:r>
      <w:r>
        <w:rPr>
          <w:rFonts w:ascii="Arial" w:eastAsia="Arial" w:hAnsi="Arial" w:cs="Arial"/>
        </w:rPr>
        <w:tab/>
      </w:r>
      <w:r>
        <w:rPr>
          <w:rFonts w:ascii="Arial" w:hAnsi="Arial" w:cs="Arial"/>
          <w:lang w:val="en-GB"/>
        </w:rPr>
        <w:t xml:space="preserve">Efallai y bydd diffynyddion eisiau pledio'n euog i rai o'r cyhuddiadau, ond nid i bob </w:t>
      </w:r>
      <w:proofErr w:type="gramStart"/>
      <w:r>
        <w:rPr>
          <w:rFonts w:ascii="Arial" w:hAnsi="Arial" w:cs="Arial"/>
          <w:lang w:val="en-GB"/>
        </w:rPr>
        <w:t>un</w:t>
      </w:r>
      <w:proofErr w:type="gramEnd"/>
      <w:r>
        <w:rPr>
          <w:rFonts w:ascii="Arial" w:hAnsi="Arial" w:cs="Arial"/>
          <w:lang w:val="en-GB"/>
        </w:rPr>
        <w:t xml:space="preserve"> ohonynt. Ar y llaw arall, efallai y byddent eisiau pledio'n euog i gyhuddiad gwahanol, sy'n llai difrifol o bosib, am eu bod yn cyfaddef i ran o'r drosedd yn unig.</w:t>
      </w:r>
    </w:p>
    <w:p w:rsidR="006538F3" w:rsidRDefault="002E24D3">
      <w:pPr>
        <w:spacing w:before="9" w:after="0" w:line="260" w:lineRule="exact"/>
        <w:rPr>
          <w:sz w:val="26"/>
          <w:szCs w:val="26"/>
        </w:rPr>
      </w:pPr>
    </w:p>
    <w:p w:rsidR="006538F3" w:rsidRDefault="00B2117D">
      <w:pPr>
        <w:tabs>
          <w:tab w:val="left" w:pos="780"/>
        </w:tabs>
        <w:spacing w:after="0" w:line="255" w:lineRule="auto"/>
        <w:ind w:left="791" w:right="321" w:hanging="680"/>
        <w:rPr>
          <w:rFonts w:ascii="Arial" w:eastAsia="Arial" w:hAnsi="Arial" w:cs="Arial"/>
        </w:rPr>
      </w:pPr>
      <w:r>
        <w:rPr>
          <w:rFonts w:ascii="Arial" w:eastAsia="Arial" w:hAnsi="Arial" w:cs="Arial"/>
        </w:rPr>
        <w:t xml:space="preserve">9.2 </w:t>
      </w:r>
      <w:r>
        <w:rPr>
          <w:rFonts w:ascii="Arial" w:eastAsia="Arial" w:hAnsi="Arial" w:cs="Arial"/>
        </w:rPr>
        <w:tab/>
      </w:r>
      <w:r>
        <w:rPr>
          <w:rFonts w:ascii="Arial" w:hAnsi="Arial" w:cs="Arial"/>
          <w:lang w:val="en-GB"/>
        </w:rPr>
        <w:t>Dylai erlynwyr ond derbyn ple'r diffynnydd os ydynt yn credu bod y llys yn gallu pasio dedfryd sy'n cyfateb â difrifoldeb y troseddu, yn enwedig lle mae nodweddion sy'n gwaethygu'r sefyllfa; ac i alluogi i'r llys wneud y gorchmynion angenrheidiol i hawlio yn ôl unrhyw fudd a dderbyniodd y diffynnydd yn ystod y troseddu.Ni chaiff erlynwyr byth dderbyn ple o euogrwydd dim ond am fod hynny'n gyfleus.</w:t>
      </w:r>
    </w:p>
    <w:p w:rsidR="00460295" w:rsidRDefault="002E24D3" w:rsidP="00460295">
      <w:pPr>
        <w:spacing w:after="0" w:line="200" w:lineRule="exact"/>
        <w:rPr>
          <w:rFonts w:ascii="Arial" w:hAnsi="Arial" w:cs="Arial"/>
          <w:b/>
          <w:color w:val="FF0000"/>
        </w:rPr>
      </w:pPr>
    </w:p>
    <w:p w:rsidR="0082242F"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82242F"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r>
        <w:rPr>
          <w:rFonts w:ascii="Arial" w:hAnsi="Arial" w:cs="Arial"/>
          <w:b/>
          <w:color w:val="FF0000"/>
        </w:rPr>
        <w:t xml:space="preserve">Cwestiwn 3 </w:t>
      </w:r>
    </w:p>
    <w:p w:rsidR="0082242F" w:rsidRPr="00B87F32"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EF38D2" w:rsidRDefault="00B2117D" w:rsidP="00DF446B">
      <w:pPr>
        <w:pBdr>
          <w:top w:val="single" w:sz="4" w:space="1" w:color="auto"/>
          <w:left w:val="single" w:sz="4" w:space="4" w:color="auto"/>
          <w:bottom w:val="single" w:sz="4" w:space="1" w:color="auto"/>
          <w:right w:val="single" w:sz="4" w:space="4" w:color="auto"/>
        </w:pBdr>
        <w:spacing w:after="0" w:line="200" w:lineRule="exact"/>
        <w:rPr>
          <w:rFonts w:cs="Arial"/>
          <w:color w:val="FF0000"/>
          <w:sz w:val="24"/>
          <w:szCs w:val="24"/>
        </w:rPr>
      </w:pPr>
      <w:proofErr w:type="gramStart"/>
      <w:r>
        <w:rPr>
          <w:rFonts w:ascii="Arial" w:hAnsi="Arial" w:cs="Arial"/>
          <w:color w:val="FF0000"/>
        </w:rPr>
        <w:t xml:space="preserve">Mae gofyn i erlynwyr ystyried enillion troseddau pobl a ddrwgdybir / diffynyddion </w:t>
      </w:r>
      <w:r>
        <w:rPr>
          <w:rFonts w:cs="Arial"/>
          <w:color w:val="FF0000"/>
          <w:sz w:val="24"/>
          <w:szCs w:val="24"/>
        </w:rPr>
        <w:t>wrth benderfynu a ddylid cyhuddo [4.14.b], wrth ddewis cyhuddiadau [6.1.c], wrth wneud cyflwyniadau yn lleoliad y llys [8.3] a phan fydd diffynnydd yn cynnig ple [9.2].</w:t>
      </w:r>
      <w:proofErr w:type="gramEnd"/>
      <w:r>
        <w:rPr>
          <w:rFonts w:cs="Arial"/>
          <w:color w:val="FF0000"/>
          <w:sz w:val="24"/>
          <w:szCs w:val="24"/>
        </w:rPr>
        <w:t xml:space="preserve"> Oes gennych chi unrhyw sylwadau am y gofynion yma?</w:t>
      </w:r>
    </w:p>
    <w:p w:rsidR="0082242F" w:rsidRPr="00DF446B"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p>
    <w:p w:rsidR="00460295" w:rsidRDefault="002E24D3">
      <w:pPr>
        <w:spacing w:before="9" w:after="0" w:line="260" w:lineRule="exact"/>
        <w:rPr>
          <w:sz w:val="26"/>
          <w:szCs w:val="26"/>
        </w:rPr>
      </w:pPr>
    </w:p>
    <w:p w:rsidR="006538F3" w:rsidRDefault="00B2117D">
      <w:pPr>
        <w:tabs>
          <w:tab w:val="left" w:pos="780"/>
        </w:tabs>
        <w:spacing w:after="0" w:line="255" w:lineRule="auto"/>
        <w:ind w:left="791" w:right="154" w:hanging="680"/>
        <w:rPr>
          <w:rFonts w:ascii="Arial" w:eastAsia="Arial" w:hAnsi="Arial" w:cs="Arial"/>
        </w:rPr>
      </w:pPr>
      <w:r>
        <w:rPr>
          <w:rFonts w:ascii="Arial" w:eastAsia="Arial" w:hAnsi="Arial" w:cs="Arial"/>
        </w:rPr>
        <w:t xml:space="preserve">9.3 </w:t>
      </w:r>
      <w:r>
        <w:rPr>
          <w:rFonts w:ascii="Arial" w:eastAsia="Arial" w:hAnsi="Arial" w:cs="Arial"/>
        </w:rPr>
        <w:tab/>
      </w:r>
      <w:r>
        <w:rPr>
          <w:rFonts w:ascii="Arial" w:hAnsi="Arial" w:cs="Arial"/>
          <w:lang w:val="en-GB"/>
        </w:rPr>
        <w:t xml:space="preserve">Wrth ystyried a yw'r pledion a gynigir yn dderbyniol, dylai erlynwyr sicrhau bod buddiannau, a lle bo'n bosibl, farn y dioddefwr, neu mewn achosion priodol, farn teulu'r dioddefwr, wedi derbyn ystyriaeth wrth benderyfnu a ydyw o fudd i'r cyhoedd i dderbyn y ple. </w:t>
      </w:r>
      <w:proofErr w:type="gramStart"/>
      <w:r>
        <w:rPr>
          <w:rFonts w:ascii="Arial" w:hAnsi="Arial" w:cs="Arial"/>
          <w:lang w:val="en-GB"/>
        </w:rPr>
        <w:t>Fodd bynnag, yr erlynydd sydd i benderyfnu.</w:t>
      </w:r>
      <w:proofErr w:type="gramEnd"/>
    </w:p>
    <w:p w:rsidR="006538F3" w:rsidRDefault="002E24D3">
      <w:pPr>
        <w:spacing w:before="9" w:after="0" w:line="260" w:lineRule="exact"/>
        <w:rPr>
          <w:sz w:val="26"/>
          <w:szCs w:val="26"/>
        </w:rPr>
      </w:pPr>
    </w:p>
    <w:p w:rsidR="006538F3" w:rsidRDefault="00B2117D" w:rsidP="001250DB">
      <w:pPr>
        <w:tabs>
          <w:tab w:val="left" w:pos="780"/>
        </w:tabs>
        <w:spacing w:after="0" w:line="255" w:lineRule="auto"/>
        <w:ind w:left="791" w:right="63" w:hanging="680"/>
        <w:rPr>
          <w:rFonts w:ascii="Arial" w:eastAsia="Arial" w:hAnsi="Arial" w:cs="Arial"/>
        </w:rPr>
      </w:pPr>
      <w:r>
        <w:rPr>
          <w:rFonts w:ascii="Arial" w:eastAsia="Arial" w:hAnsi="Arial" w:cs="Arial"/>
        </w:rPr>
        <w:t xml:space="preserve">9.4 </w:t>
      </w:r>
      <w:r>
        <w:rPr>
          <w:rFonts w:ascii="Arial" w:eastAsia="Arial" w:hAnsi="Arial" w:cs="Arial"/>
        </w:rPr>
        <w:tab/>
      </w:r>
      <w:r>
        <w:rPr>
          <w:rFonts w:ascii="Arial" w:hAnsi="Arial" w:cs="Arial"/>
          <w:lang w:val="en-GB"/>
        </w:rPr>
        <w:t xml:space="preserve">Rhaid dangos yn glir i'r llys ar ba sail y datblygwyd ac y derbyniwyd unrhyw ble. Mewn achosion lle </w:t>
      </w:r>
      <w:proofErr w:type="gramStart"/>
      <w:r>
        <w:rPr>
          <w:rFonts w:ascii="Arial" w:hAnsi="Arial" w:cs="Arial"/>
          <w:lang w:val="en-GB"/>
        </w:rPr>
        <w:t>mae</w:t>
      </w:r>
      <w:proofErr w:type="gramEnd"/>
      <w:r>
        <w:rPr>
          <w:rFonts w:ascii="Arial" w:hAnsi="Arial" w:cs="Arial"/>
          <w:lang w:val="en-GB"/>
        </w:rPr>
        <w:t xml:space="preserve"> diffynnydd yn pledio'n euog i'r cyhuddiadau, ond ar sail y ffeithiau sy'n wahanol i achos yr erlyniad, a lle gallai hyn effeithio'n sylweddol ar y ddedfryd, dylid gwahodd y llys i glywed tystiolaeth i benderfynu beth ddigwyddodd, ac yna i ddedfrydu </w:t>
      </w:r>
      <w:r w:rsidR="002B171B">
        <w:rPr>
          <w:rFonts w:ascii="Arial" w:hAnsi="Arial" w:cs="Arial"/>
          <w:lang w:val="en-GB"/>
        </w:rPr>
        <w:t xml:space="preserve">ar y sail </w:t>
      </w:r>
      <w:r>
        <w:rPr>
          <w:rFonts w:ascii="Arial" w:hAnsi="Arial" w:cs="Arial"/>
          <w:lang w:val="en-GB"/>
        </w:rPr>
        <w:t>honno.</w:t>
      </w:r>
    </w:p>
    <w:p w:rsidR="00DC7AC1" w:rsidRDefault="002E24D3" w:rsidP="00DF446B">
      <w:pPr>
        <w:tabs>
          <w:tab w:val="left" w:pos="780"/>
        </w:tabs>
        <w:spacing w:after="0" w:line="255" w:lineRule="auto"/>
        <w:ind w:right="241"/>
        <w:rPr>
          <w:rFonts w:ascii="Arial" w:eastAsia="Arial" w:hAnsi="Arial" w:cs="Arial"/>
        </w:rPr>
      </w:pPr>
    </w:p>
    <w:p w:rsidR="006538F3" w:rsidRDefault="00B2117D">
      <w:pPr>
        <w:tabs>
          <w:tab w:val="left" w:pos="780"/>
        </w:tabs>
        <w:spacing w:after="0" w:line="255" w:lineRule="auto"/>
        <w:ind w:left="791" w:right="241" w:hanging="680"/>
        <w:rPr>
          <w:rFonts w:ascii="Arial" w:eastAsia="Arial" w:hAnsi="Arial" w:cs="Arial"/>
        </w:rPr>
      </w:pPr>
      <w:r>
        <w:rPr>
          <w:rFonts w:ascii="Arial" w:eastAsia="Arial" w:hAnsi="Arial" w:cs="Arial"/>
        </w:rPr>
        <w:t xml:space="preserve">9.5 </w:t>
      </w:r>
      <w:r>
        <w:rPr>
          <w:rFonts w:ascii="Arial" w:eastAsia="Arial" w:hAnsi="Arial" w:cs="Arial"/>
        </w:rPr>
        <w:tab/>
      </w:r>
      <w:r>
        <w:rPr>
          <w:rFonts w:ascii="Arial" w:hAnsi="Arial" w:cs="Arial"/>
          <w:lang w:val="en-GB"/>
        </w:rPr>
        <w:t xml:space="preserve">Lle mae diffynnydd wedi dangos o'r blaen y bydd ef neu hi'n gofyn i'r llys gymryd trosedd i ystyriaeth wrth ddedfrydu, ond yna mae'n gwrthod cyfaddef i'r drosedd honno yn y llys, bydd erlynwyr yn ystyried </w:t>
      </w:r>
      <w:proofErr w:type="gramStart"/>
      <w:r>
        <w:rPr>
          <w:rFonts w:ascii="Arial" w:hAnsi="Arial" w:cs="Arial"/>
          <w:lang w:val="en-GB"/>
        </w:rPr>
        <w:t>a</w:t>
      </w:r>
      <w:proofErr w:type="gramEnd"/>
      <w:r>
        <w:rPr>
          <w:rFonts w:ascii="Arial" w:hAnsi="Arial" w:cs="Arial"/>
          <w:lang w:val="en-GB"/>
        </w:rPr>
        <w:t xml:space="preserve"> oes angen erlyniad ar gyfer y drosedd honno. Dylai erlynwyr esbonio i eiriolwr y diffynnydd a'r llys y gallai erlyniad y drosedd honno fod yn atebol i adolygiad pellach, mewn ymgynghoriad â'r heddlu neu ymchwilwyr eraill lle bynnag y </w:t>
      </w:r>
      <w:proofErr w:type="gramStart"/>
      <w:r>
        <w:rPr>
          <w:rFonts w:ascii="Arial" w:hAnsi="Arial" w:cs="Arial"/>
          <w:lang w:val="en-GB"/>
        </w:rPr>
        <w:t>bo</w:t>
      </w:r>
      <w:proofErr w:type="gramEnd"/>
      <w:r>
        <w:rPr>
          <w:rFonts w:ascii="Arial" w:hAnsi="Arial" w:cs="Arial"/>
          <w:lang w:val="en-GB"/>
        </w:rPr>
        <w:t xml:space="preserve"> modd.</w:t>
      </w:r>
    </w:p>
    <w:p w:rsidR="006538F3" w:rsidRDefault="002E24D3">
      <w:pPr>
        <w:spacing w:after="0" w:line="200" w:lineRule="exact"/>
        <w:rPr>
          <w:sz w:val="20"/>
          <w:szCs w:val="20"/>
        </w:rPr>
      </w:pPr>
    </w:p>
    <w:p w:rsidR="006538F3" w:rsidRDefault="00B2117D">
      <w:pPr>
        <w:tabs>
          <w:tab w:val="left" w:pos="780"/>
        </w:tabs>
        <w:spacing w:before="29" w:after="0" w:line="255" w:lineRule="auto"/>
        <w:ind w:left="791" w:right="270" w:hanging="680"/>
        <w:rPr>
          <w:rFonts w:ascii="Arial" w:eastAsia="Arial" w:hAnsi="Arial" w:cs="Arial"/>
        </w:rPr>
      </w:pPr>
      <w:r>
        <w:rPr>
          <w:rFonts w:ascii="Arial" w:eastAsia="Arial" w:hAnsi="Arial" w:cs="Arial"/>
        </w:rPr>
        <w:t xml:space="preserve">9.6 </w:t>
      </w:r>
      <w:r>
        <w:rPr>
          <w:rFonts w:ascii="Arial" w:eastAsia="Arial" w:hAnsi="Arial" w:cs="Arial"/>
        </w:rPr>
        <w:tab/>
      </w:r>
      <w:r>
        <w:rPr>
          <w:rFonts w:ascii="Arial" w:hAnsi="Arial" w:cs="Arial"/>
          <w:lang w:val="en-GB"/>
        </w:rPr>
        <w:t xml:space="preserve">Rhaid cymryd gofal arbennig wrth ystyried pledion a fyddai'n galluogi i'r diffynnydd osgoi derbyn isafswm dedfryd gorfodol. Pan </w:t>
      </w:r>
      <w:proofErr w:type="gramStart"/>
      <w:r>
        <w:rPr>
          <w:rFonts w:ascii="Arial" w:hAnsi="Arial" w:cs="Arial"/>
          <w:lang w:val="en-GB"/>
        </w:rPr>
        <w:t>gynigir</w:t>
      </w:r>
      <w:proofErr w:type="gramEnd"/>
      <w:r>
        <w:rPr>
          <w:rFonts w:ascii="Arial" w:hAnsi="Arial" w:cs="Arial"/>
          <w:lang w:val="en-GB"/>
        </w:rPr>
        <w:t xml:space="preserve"> pledion, mae'n rhaid i erlynwyr hefyd gofio'r ffaith fod modd gwneud gorchmynion atodol gyda rhai troseddau ond nid gydag eraill.</w:t>
      </w:r>
    </w:p>
    <w:p w:rsidR="00D37FA8" w:rsidRDefault="00B2117D">
      <w:pPr>
        <w:rPr>
          <w:sz w:val="20"/>
          <w:szCs w:val="20"/>
        </w:rPr>
      </w:pPr>
      <w:r>
        <w:rPr>
          <w:sz w:val="20"/>
          <w:szCs w:val="20"/>
        </w:rPr>
        <w:br w:type="page"/>
      </w:r>
    </w:p>
    <w:p w:rsidR="006538F3" w:rsidRDefault="002E24D3">
      <w:pPr>
        <w:spacing w:after="0" w:line="200" w:lineRule="exact"/>
        <w:rPr>
          <w:sz w:val="20"/>
          <w:szCs w:val="20"/>
        </w:rPr>
      </w:pPr>
    </w:p>
    <w:p w:rsidR="006538F3" w:rsidRDefault="00B2117D">
      <w:pPr>
        <w:spacing w:before="10" w:after="0" w:line="240" w:lineRule="auto"/>
        <w:ind w:left="110" w:right="-20"/>
        <w:rPr>
          <w:rFonts w:ascii="Arial" w:eastAsia="Arial" w:hAnsi="Arial" w:cs="Arial"/>
          <w:sz w:val="34"/>
          <w:szCs w:val="34"/>
        </w:rPr>
      </w:pPr>
      <w:r>
        <w:rPr>
          <w:rFonts w:ascii="Arial" w:eastAsia="Arial" w:hAnsi="Arial" w:cs="Arial"/>
          <w:color w:val="005DAA"/>
          <w:sz w:val="34"/>
          <w:szCs w:val="34"/>
        </w:rPr>
        <w:t xml:space="preserve">Ailystyried Penderfyniad </w:t>
      </w:r>
      <w:proofErr w:type="gramStart"/>
      <w:r>
        <w:rPr>
          <w:rFonts w:ascii="Arial" w:eastAsia="Arial" w:hAnsi="Arial" w:cs="Arial"/>
          <w:color w:val="005DAA"/>
          <w:sz w:val="34"/>
          <w:szCs w:val="34"/>
        </w:rPr>
        <w:t>am</w:t>
      </w:r>
      <w:proofErr w:type="gramEnd"/>
      <w:r>
        <w:rPr>
          <w:rFonts w:ascii="Arial" w:eastAsia="Arial" w:hAnsi="Arial" w:cs="Arial"/>
          <w:color w:val="005DAA"/>
          <w:sz w:val="34"/>
          <w:szCs w:val="34"/>
        </w:rPr>
        <w:t xml:space="preserve"> Erlyniad</w:t>
      </w:r>
    </w:p>
    <w:p w:rsidR="006538F3" w:rsidRDefault="002E24D3">
      <w:pPr>
        <w:spacing w:after="0" w:line="200" w:lineRule="exact"/>
        <w:rPr>
          <w:sz w:val="20"/>
          <w:szCs w:val="20"/>
        </w:rPr>
      </w:pPr>
    </w:p>
    <w:p w:rsidR="006538F3" w:rsidRPr="00DF446B" w:rsidRDefault="00B2117D" w:rsidP="002B171B">
      <w:pPr>
        <w:tabs>
          <w:tab w:val="left" w:pos="780"/>
        </w:tabs>
        <w:spacing w:after="0" w:line="240" w:lineRule="auto"/>
        <w:ind w:left="720" w:right="-20" w:hanging="610"/>
        <w:rPr>
          <w:rFonts w:ascii="Arial" w:hAnsi="Arial" w:cs="Arial"/>
          <w:lang w:val="en-GB"/>
        </w:rPr>
      </w:pPr>
      <w:r>
        <w:rPr>
          <w:rFonts w:ascii="Arial" w:eastAsia="Arial" w:hAnsi="Arial" w:cs="Arial"/>
        </w:rPr>
        <w:t xml:space="preserve">10.1 </w:t>
      </w:r>
      <w:r>
        <w:rPr>
          <w:rFonts w:ascii="Arial" w:eastAsia="Arial" w:hAnsi="Arial" w:cs="Arial"/>
        </w:rPr>
        <w:tab/>
      </w:r>
      <w:r>
        <w:rPr>
          <w:rFonts w:ascii="Arial" w:hAnsi="Arial" w:cs="Arial"/>
          <w:lang w:val="en-GB"/>
        </w:rPr>
        <w:t>Dylai pobl allu dibynnu ar bendefyniadau a wneir gan Wasanaeth Erlyniad y Goron (CPS).</w:t>
      </w:r>
      <w:r w:rsidR="002B171B">
        <w:rPr>
          <w:rFonts w:ascii="Arial" w:hAnsi="Arial" w:cs="Arial"/>
          <w:lang w:val="en-GB"/>
        </w:rPr>
        <w:t xml:space="preserve"> </w:t>
      </w:r>
      <w:r>
        <w:rPr>
          <w:rFonts w:ascii="Arial" w:hAnsi="Arial" w:cs="Arial"/>
          <w:lang w:val="en-GB"/>
        </w:rPr>
        <w:t xml:space="preserve">Fel arfer, os bydd </w:t>
      </w:r>
      <w:r w:rsidR="002E24D3">
        <w:rPr>
          <w:rFonts w:ascii="Arial" w:hAnsi="Arial" w:cs="Arial"/>
          <w:lang w:val="en-GB"/>
        </w:rPr>
        <w:t>Gwasanaeth Erlyn y Goron</w:t>
      </w:r>
      <w:r>
        <w:rPr>
          <w:rFonts w:ascii="Arial" w:hAnsi="Arial" w:cs="Arial"/>
          <w:lang w:val="en-GB"/>
        </w:rPr>
        <w:t xml:space="preserve"> (CPS) yn dweud wrth </w:t>
      </w:r>
      <w:proofErr w:type="gramStart"/>
      <w:r>
        <w:rPr>
          <w:rFonts w:ascii="Arial" w:hAnsi="Arial" w:cs="Arial"/>
          <w:lang w:val="en-GB"/>
        </w:rPr>
        <w:t>un</w:t>
      </w:r>
      <w:proofErr w:type="gramEnd"/>
      <w:r>
        <w:rPr>
          <w:rFonts w:ascii="Arial" w:hAnsi="Arial" w:cs="Arial"/>
          <w:lang w:val="en-GB"/>
        </w:rPr>
        <w:t xml:space="preserve"> a ddrwgdybir neu ddiffynnydd na fydd erlyniad, neu bod yr erlyniad wedi ei stopio, ni fydd yr achos yn cychwyn eto. Ond o bryd i'w gilydd </w:t>
      </w:r>
      <w:proofErr w:type="gramStart"/>
      <w:r>
        <w:rPr>
          <w:rFonts w:ascii="Arial" w:hAnsi="Arial" w:cs="Arial"/>
          <w:lang w:val="en-GB"/>
        </w:rPr>
        <w:t>mae</w:t>
      </w:r>
      <w:proofErr w:type="gramEnd"/>
      <w:r>
        <w:rPr>
          <w:rFonts w:ascii="Arial" w:hAnsi="Arial" w:cs="Arial"/>
          <w:lang w:val="en-GB"/>
        </w:rPr>
        <w:t xml:space="preserve"> achosion yn codi lle bydd </w:t>
      </w:r>
      <w:r w:rsidR="002E24D3">
        <w:rPr>
          <w:rFonts w:ascii="Arial" w:hAnsi="Arial" w:cs="Arial"/>
          <w:lang w:val="en-GB"/>
        </w:rPr>
        <w:t>Gwasanaeth Erlyn y Goron</w:t>
      </w:r>
      <w:r>
        <w:rPr>
          <w:rFonts w:ascii="Arial" w:hAnsi="Arial" w:cs="Arial"/>
          <w:lang w:val="en-GB"/>
        </w:rPr>
        <w:t xml:space="preserve"> (CPS) yn gwyrdroi penderfyniad i beidio erlyn neu i ddelio gyda'r achos drwy ddatrys tu allan i'r llys neu pan fydd yn ailgychwyn yr erlyniad, yn enwedig os yw'r achos yn ddifrifol.</w:t>
      </w:r>
    </w:p>
    <w:p w:rsidR="006538F3" w:rsidRPr="00AA65D6" w:rsidRDefault="002E24D3">
      <w:pPr>
        <w:spacing w:before="9" w:after="0" w:line="260" w:lineRule="exact"/>
        <w:rPr>
          <w:sz w:val="26"/>
          <w:szCs w:val="26"/>
        </w:rPr>
      </w:pPr>
    </w:p>
    <w:p w:rsidR="006538F3" w:rsidRPr="00AA65D6" w:rsidRDefault="00B2117D">
      <w:pPr>
        <w:tabs>
          <w:tab w:val="left" w:pos="780"/>
        </w:tabs>
        <w:spacing w:after="0" w:line="240" w:lineRule="auto"/>
        <w:ind w:left="110" w:right="-20"/>
        <w:rPr>
          <w:rFonts w:ascii="Arial" w:eastAsia="Arial" w:hAnsi="Arial" w:cs="Arial"/>
        </w:rPr>
      </w:pPr>
      <w:r>
        <w:rPr>
          <w:rFonts w:ascii="Arial" w:eastAsia="Arial" w:hAnsi="Arial" w:cs="Arial"/>
        </w:rPr>
        <w:t xml:space="preserve">10.2 </w:t>
      </w:r>
      <w:r>
        <w:rPr>
          <w:rFonts w:ascii="Arial" w:eastAsia="Arial" w:hAnsi="Arial" w:cs="Arial"/>
        </w:rPr>
        <w:tab/>
      </w:r>
      <w:r>
        <w:rPr>
          <w:rFonts w:ascii="Arial" w:hAnsi="Arial" w:cs="Arial"/>
          <w:lang w:val="en-GB"/>
        </w:rPr>
        <w:t>Mae'r achosion hyn yn cynnwys</w:t>
      </w:r>
      <w:r>
        <w:rPr>
          <w:rFonts w:ascii="Arial" w:eastAsia="Arial" w:hAnsi="Arial" w:cs="Arial"/>
        </w:rPr>
        <w:t>:</w:t>
      </w:r>
    </w:p>
    <w:p w:rsidR="006538F3" w:rsidRPr="00AA65D6" w:rsidRDefault="002E24D3">
      <w:pPr>
        <w:spacing w:after="0" w:line="200" w:lineRule="exact"/>
        <w:rPr>
          <w:sz w:val="20"/>
          <w:szCs w:val="20"/>
        </w:rPr>
      </w:pPr>
    </w:p>
    <w:p w:rsidR="006538F3" w:rsidRPr="00AA65D6" w:rsidRDefault="00B2117D">
      <w:pPr>
        <w:tabs>
          <w:tab w:val="left" w:pos="1180"/>
        </w:tabs>
        <w:spacing w:after="0" w:line="255" w:lineRule="auto"/>
        <w:ind w:left="1188" w:right="55" w:hanging="397"/>
        <w:rPr>
          <w:rFonts w:ascii="Arial" w:eastAsia="Arial" w:hAnsi="Arial" w:cs="Arial"/>
        </w:rPr>
      </w:pPr>
      <w:r>
        <w:rPr>
          <w:rFonts w:ascii="Arial" w:eastAsia="Arial" w:hAnsi="Arial" w:cs="Arial"/>
        </w:rPr>
        <w:t>a)</w:t>
      </w:r>
      <w:r>
        <w:rPr>
          <w:rFonts w:ascii="Arial" w:eastAsia="Arial" w:hAnsi="Arial" w:cs="Arial"/>
        </w:rPr>
        <w:tab/>
      </w:r>
      <w:proofErr w:type="gramStart"/>
      <w:r>
        <w:rPr>
          <w:rFonts w:ascii="Arial" w:hAnsi="Arial" w:cs="Arial"/>
          <w:lang w:val="en-GB"/>
        </w:rPr>
        <w:t>achosion</w:t>
      </w:r>
      <w:proofErr w:type="gramEnd"/>
      <w:r>
        <w:rPr>
          <w:rFonts w:ascii="Arial" w:hAnsi="Arial" w:cs="Arial"/>
          <w:lang w:val="en-GB"/>
        </w:rPr>
        <w:t xml:space="preserve"> lle mae adolygiad pellach o'r penderfyniad gwreiddiol yn dangos ei fod yn anghywir ac, er mwyn cadw hyder pobl yn y system cyfiawnder troseddol, dylid dod ag erlyniad er gwaethaf y penderfyniad cynharach;</w:t>
      </w:r>
    </w:p>
    <w:p w:rsidR="006538F3" w:rsidRPr="00AA65D6" w:rsidRDefault="002E24D3">
      <w:pPr>
        <w:spacing w:before="9" w:after="0" w:line="260" w:lineRule="exact"/>
        <w:rPr>
          <w:sz w:val="26"/>
          <w:szCs w:val="26"/>
        </w:rPr>
      </w:pPr>
    </w:p>
    <w:p w:rsidR="006538F3" w:rsidRDefault="00B2117D" w:rsidP="001250DB">
      <w:pPr>
        <w:tabs>
          <w:tab w:val="left" w:pos="1180"/>
        </w:tabs>
        <w:spacing w:after="0" w:line="255" w:lineRule="auto"/>
        <w:ind w:left="1188" w:right="268" w:hanging="397"/>
        <w:rPr>
          <w:rFonts w:ascii="Arial" w:eastAsia="Arial" w:hAnsi="Arial" w:cs="Arial"/>
        </w:rPr>
      </w:pPr>
      <w:r>
        <w:rPr>
          <w:rFonts w:ascii="Arial" w:eastAsia="Arial" w:hAnsi="Arial" w:cs="Arial"/>
        </w:rPr>
        <w:t>b)</w:t>
      </w:r>
      <w:r>
        <w:rPr>
          <w:rFonts w:ascii="Arial" w:eastAsia="Arial" w:hAnsi="Arial" w:cs="Arial"/>
        </w:rPr>
        <w:tab/>
      </w:r>
      <w:proofErr w:type="gramStart"/>
      <w:r>
        <w:rPr>
          <w:rFonts w:ascii="Arial" w:hAnsi="Arial" w:cs="Arial"/>
          <w:lang w:val="en-GB"/>
        </w:rPr>
        <w:t>achosion</w:t>
      </w:r>
      <w:proofErr w:type="gramEnd"/>
      <w:r>
        <w:rPr>
          <w:rFonts w:ascii="Arial" w:hAnsi="Arial" w:cs="Arial"/>
          <w:lang w:val="en-GB"/>
        </w:rPr>
        <w:t xml:space="preserve"> sy'n cael eu stopio fel bod modd casglu a pharatoi tystiolaeth bellach a ragwelir, sy'n debygol o ddod ar gael yn weddol fuan. Yn yr achosion yma, bydd yr erlynydd yn dweud wrth y diffynnydd ei bod hi'n bosibl iawn y gallai'r erlyniad gychwyn </w:t>
      </w:r>
      <w:proofErr w:type="gramStart"/>
      <w:r>
        <w:rPr>
          <w:rFonts w:ascii="Arial" w:hAnsi="Arial" w:cs="Arial"/>
          <w:lang w:val="en-GB"/>
        </w:rPr>
        <w:t>eto</w:t>
      </w:r>
      <w:proofErr w:type="gramEnd"/>
      <w:r>
        <w:rPr>
          <w:rFonts w:ascii="Arial" w:hAnsi="Arial" w:cs="Arial"/>
          <w:lang w:val="en-GB"/>
        </w:rPr>
        <w:t>;</w:t>
      </w:r>
    </w:p>
    <w:p w:rsidR="006538F3" w:rsidRDefault="002E24D3">
      <w:pPr>
        <w:spacing w:before="9" w:after="0" w:line="260" w:lineRule="exact"/>
        <w:rPr>
          <w:sz w:val="26"/>
          <w:szCs w:val="26"/>
        </w:rPr>
      </w:pPr>
    </w:p>
    <w:p w:rsidR="006538F3" w:rsidRDefault="00B2117D">
      <w:pPr>
        <w:tabs>
          <w:tab w:val="left" w:pos="1180"/>
        </w:tabs>
        <w:spacing w:after="0" w:line="255" w:lineRule="auto"/>
        <w:ind w:left="1188" w:right="93" w:hanging="397"/>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hAnsi="Arial" w:cs="Arial"/>
          <w:lang w:val="en-GB"/>
        </w:rPr>
        <w:t>achosion</w:t>
      </w:r>
      <w:proofErr w:type="gramEnd"/>
      <w:r>
        <w:rPr>
          <w:rFonts w:ascii="Arial" w:hAnsi="Arial" w:cs="Arial"/>
          <w:lang w:val="en-GB"/>
        </w:rPr>
        <w:t xml:space="preserve"> sydd heb gael erlyniad neu sydd wedi cael eu stopio oherwydd diffyg tystiolaeth ond lle mae tystiolaeth fwy sylweddol yn cael ei chanfod yn nes ymlaen; ac</w:t>
      </w:r>
    </w:p>
    <w:p w:rsidR="006538F3" w:rsidRDefault="002E24D3">
      <w:pPr>
        <w:spacing w:before="9" w:after="0" w:line="260" w:lineRule="exact"/>
        <w:rPr>
          <w:sz w:val="26"/>
          <w:szCs w:val="26"/>
        </w:rPr>
      </w:pPr>
    </w:p>
    <w:p w:rsidR="000B358F" w:rsidRPr="00DF446B" w:rsidRDefault="00B2117D" w:rsidP="00D37FA8">
      <w:pPr>
        <w:pStyle w:val="ListParagraph"/>
        <w:numPr>
          <w:ilvl w:val="0"/>
          <w:numId w:val="15"/>
        </w:numPr>
        <w:spacing w:after="0"/>
        <w:rPr>
          <w:rFonts w:ascii="Arial" w:hAnsi="Arial" w:cs="Arial"/>
        </w:rPr>
      </w:pPr>
      <w:proofErr w:type="gramStart"/>
      <w:r>
        <w:rPr>
          <w:rFonts w:ascii="Arial" w:hAnsi="Arial" w:cs="Arial"/>
        </w:rPr>
        <w:t>achosion</w:t>
      </w:r>
      <w:proofErr w:type="gramEnd"/>
      <w:r>
        <w:rPr>
          <w:rFonts w:ascii="Arial" w:hAnsi="Arial" w:cs="Arial"/>
        </w:rPr>
        <w:t xml:space="preserve"> yn ymwneud â marwolaeth lle mae adolygiad sy'n dilyn canfyddiadau cwest yn dod i'r casgliad y dylid dod ag erlyniad, er gwaethaf unrhyw benderfyniad cynharach i beidio erlyn.</w:t>
      </w:r>
    </w:p>
    <w:p w:rsidR="00D37FA8" w:rsidRDefault="002E24D3" w:rsidP="00D37FA8">
      <w:pPr>
        <w:spacing w:after="0"/>
        <w:ind w:left="720"/>
      </w:pPr>
    </w:p>
    <w:p w:rsidR="000B358F" w:rsidRDefault="00B2117D" w:rsidP="00DF6108">
      <w:pPr>
        <w:spacing w:after="0"/>
        <w:ind w:left="720" w:hanging="720"/>
        <w:rPr>
          <w:rFonts w:ascii="Arial" w:hAnsi="Arial" w:cs="Arial"/>
        </w:rPr>
      </w:pPr>
      <w:r>
        <w:t xml:space="preserve">10.3    </w:t>
      </w:r>
      <w:r>
        <w:tab/>
      </w:r>
      <w:r>
        <w:rPr>
          <w:rFonts w:ascii="Arial" w:hAnsi="Arial" w:cs="Arial"/>
          <w:lang w:val="en-GB"/>
        </w:rPr>
        <w:t>Gallai dioddefwr geisio adolygiad o rai penderfyniadau gan Wasanaeth Erlyniad y Goron (CPS) i beidio cychwyn erlyniad neu i roi stop ar erlyniad, o dan Gynllun Hawl y Dioddefwr i Adolygiad.</w:t>
      </w:r>
    </w:p>
    <w:p w:rsidR="00B87F32" w:rsidRDefault="002E24D3" w:rsidP="00DF6108">
      <w:pPr>
        <w:spacing w:after="0"/>
        <w:ind w:left="720" w:hanging="720"/>
        <w:rPr>
          <w:rFonts w:ascii="Arial" w:hAnsi="Arial" w:cs="Arial"/>
        </w:rPr>
      </w:pPr>
    </w:p>
    <w:p w:rsidR="00B87F32" w:rsidRDefault="002E24D3" w:rsidP="00DF6108">
      <w:pPr>
        <w:spacing w:after="0"/>
        <w:ind w:left="720" w:hanging="720"/>
        <w:rPr>
          <w:rFonts w:ascii="Arial" w:hAnsi="Arial" w:cs="Arial"/>
        </w:rPr>
      </w:pPr>
    </w:p>
    <w:p w:rsidR="0082242F"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B87F32" w:rsidRPr="00B87F32"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r>
        <w:rPr>
          <w:rFonts w:ascii="Arial" w:hAnsi="Arial" w:cs="Arial"/>
          <w:b/>
          <w:color w:val="FF0000"/>
        </w:rPr>
        <w:t>Cwestiwn 4</w:t>
      </w:r>
    </w:p>
    <w:p w:rsidR="0082242F"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b/>
          <w:color w:val="FF0000"/>
        </w:rPr>
      </w:pPr>
    </w:p>
    <w:p w:rsidR="006538F3" w:rsidRDefault="00B2117D"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r>
        <w:rPr>
          <w:rFonts w:ascii="Arial" w:hAnsi="Arial" w:cs="Arial"/>
          <w:color w:val="FF0000"/>
        </w:rPr>
        <w:t>Oes gennych chi unrhyw sylwadau pellach am y diwygiadau sydd wedi eu hawgrymu ar gyfer y Cod?</w:t>
      </w:r>
    </w:p>
    <w:p w:rsidR="0082242F" w:rsidRPr="00DF446B" w:rsidRDefault="002E24D3" w:rsidP="00DF446B">
      <w:pPr>
        <w:pBdr>
          <w:top w:val="single" w:sz="4" w:space="1" w:color="auto"/>
          <w:left w:val="single" w:sz="4" w:space="4" w:color="auto"/>
          <w:bottom w:val="single" w:sz="4" w:space="1" w:color="auto"/>
          <w:right w:val="single" w:sz="4" w:space="4" w:color="auto"/>
        </w:pBdr>
        <w:spacing w:after="0" w:line="200" w:lineRule="exact"/>
        <w:rPr>
          <w:rFonts w:ascii="Arial" w:hAnsi="Arial" w:cs="Arial"/>
          <w:color w:val="FF0000"/>
        </w:rPr>
      </w:pPr>
      <w:bookmarkStart w:id="0" w:name="_GoBack"/>
      <w:bookmarkEnd w:id="0"/>
    </w:p>
    <w:sectPr w:rsidR="0082242F" w:rsidRPr="00DF446B">
      <w:pgSz w:w="8400" w:h="11920"/>
      <w:pgMar w:top="800" w:right="720" w:bottom="560" w:left="740" w:header="390" w:footer="3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47" w:rsidRDefault="00B2117D">
      <w:pPr>
        <w:spacing w:after="0" w:line="240" w:lineRule="auto"/>
      </w:pPr>
      <w:r>
        <w:separator/>
      </w:r>
    </w:p>
  </w:endnote>
  <w:endnote w:type="continuationSeparator" w:id="0">
    <w:p w:rsidR="00B51247" w:rsidRDefault="00B2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47" w:rsidRDefault="00B2117D">
    <w:pPr>
      <w:spacing w:after="0" w:line="200" w:lineRule="exact"/>
      <w:rPr>
        <w:sz w:val="20"/>
        <w:szCs w:val="20"/>
      </w:rPr>
    </w:pPr>
    <w:r>
      <w:rPr>
        <w:noProof/>
        <w:lang w:val="en-GB" w:eastAsia="en-GB"/>
      </w:rPr>
      <mc:AlternateContent>
        <mc:Choice Requires="wps">
          <w:drawing>
            <wp:anchor distT="0" distB="0" distL="114300" distR="114300" simplePos="0" relativeHeight="251659776" behindDoc="1" locked="0" layoutInCell="1" allowOverlap="1" wp14:anchorId="32794A4D" wp14:editId="72243D0B">
              <wp:simplePos x="0" y="0"/>
              <wp:positionH relativeFrom="page">
                <wp:posOffset>514350</wp:posOffset>
              </wp:positionH>
              <wp:positionV relativeFrom="page">
                <wp:posOffset>7182485</wp:posOffset>
              </wp:positionV>
              <wp:extent cx="206375" cy="165100"/>
              <wp:effectExtent l="0" t="63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247" w:rsidRDefault="00B2117D">
                          <w:pPr>
                            <w:spacing w:after="0" w:line="239" w:lineRule="exact"/>
                            <w:ind w:left="40" w:right="-20"/>
                            <w:rPr>
                              <w:rFonts w:ascii="Arial" w:eastAsia="Arial" w:hAnsi="Arial" w:cs="Arial"/>
                            </w:rPr>
                          </w:pPr>
                          <w:r>
                            <w:fldChar w:fldCharType="begin"/>
                          </w:r>
                          <w:r>
                            <w:rPr>
                              <w:rFonts w:ascii="Arial" w:eastAsia="Arial" w:hAnsi="Arial" w:cs="Arial"/>
                              <w:color w:val="005DAA"/>
                            </w:rPr>
                            <w:instrText xml:space="preserve"> PAGE </w:instrText>
                          </w:r>
                          <w:r>
                            <w:fldChar w:fldCharType="separate"/>
                          </w:r>
                          <w:r w:rsidR="002E24D3">
                            <w:rPr>
                              <w:rFonts w:ascii="Arial" w:eastAsia="Arial" w:hAnsi="Arial" w:cs="Arial"/>
                              <w:noProof/>
                              <w:color w:val="005DAA"/>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0.5pt;margin-top:565.55pt;width:16.25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p4sQ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" filled="f" stroked="f">
              <v:textbox inset="0,0,0,0">
                <w:txbxContent>
                  <w:p w:rsidR="00B51247" w:rsidRDefault="00B2117D">
                    <w:pPr>
                      <w:spacing w:after="0" w:line="239" w:lineRule="exact"/>
                      <w:ind w:left="40" w:right="-20"/>
                      <w:rPr>
                        <w:rFonts w:ascii="Arial" w:eastAsia="Arial" w:hAnsi="Arial" w:cs="Arial"/>
                      </w:rPr>
                    </w:pPr>
                    <w:r>
                      <w:fldChar w:fldCharType="begin"/>
                    </w:r>
                    <w:r>
                      <w:rPr>
                        <w:rFonts w:ascii="Arial" w:eastAsia="Arial" w:hAnsi="Arial" w:cs="Arial"/>
                        <w:color w:val="005DAA"/>
                      </w:rPr>
                      <w:instrText xml:space="preserve"> PAGE </w:instrText>
                    </w:r>
                    <w:r>
                      <w:fldChar w:fldCharType="separate"/>
                    </w:r>
                    <w:r w:rsidR="002E24D3">
                      <w:rPr>
                        <w:rFonts w:ascii="Arial" w:eastAsia="Arial" w:hAnsi="Arial" w:cs="Arial"/>
                        <w:noProof/>
                        <w:color w:val="005DAA"/>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D5" w:rsidRPr="00DF446B" w:rsidRDefault="00B2117D" w:rsidP="00484AD5">
    <w:pPr>
      <w:spacing w:after="0" w:line="200" w:lineRule="exact"/>
      <w:rPr>
        <w:sz w:val="16"/>
        <w:szCs w:val="16"/>
      </w:rPr>
    </w:pPr>
    <w:r>
      <w:rPr>
        <w:sz w:val="16"/>
        <w:szCs w:val="16"/>
      </w:rPr>
      <w:t>Nodwch os gwelwch yn dda: mae hon yn ddogfen ymgynghori. Dylai erlynwyr ddefnyddio'r cod cyfredol, Cod 2013, y seithfed cyhoeddiad.</w:t>
    </w:r>
  </w:p>
  <w:p w:rsidR="00B51247" w:rsidRDefault="002E24D3">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47" w:rsidRDefault="00B2117D">
      <w:pPr>
        <w:spacing w:after="0" w:line="240" w:lineRule="auto"/>
      </w:pPr>
      <w:r>
        <w:separator/>
      </w:r>
    </w:p>
  </w:footnote>
  <w:footnote w:type="continuationSeparator" w:id="0">
    <w:p w:rsidR="00B51247" w:rsidRDefault="00B2117D">
      <w:pPr>
        <w:spacing w:after="0" w:line="240" w:lineRule="auto"/>
      </w:pPr>
      <w:r>
        <w:continuationSeparator/>
      </w:r>
    </w:p>
  </w:footnote>
  <w:footnote w:id="1">
    <w:p w:rsidR="00716E25" w:rsidRPr="00C35FE8" w:rsidRDefault="00B2117D" w:rsidP="00C35FE8">
      <w:pPr>
        <w:spacing w:line="240" w:lineRule="auto"/>
        <w:rPr>
          <w:rFonts w:ascii="Arial" w:hAnsi="Arial" w:cs="Arial"/>
          <w:i/>
          <w:iCs/>
          <w:sz w:val="20"/>
          <w:szCs w:val="20"/>
        </w:rPr>
      </w:pPr>
      <w:r>
        <w:rPr>
          <w:rStyle w:val="FootnoteReference"/>
          <w:sz w:val="20"/>
          <w:szCs w:val="20"/>
        </w:rPr>
        <w:t>*</w:t>
      </w:r>
      <w:r>
        <w:t xml:space="preserve"> </w:t>
      </w:r>
      <w:r>
        <w:rPr>
          <w:rFonts w:ascii="Arial" w:hAnsi="Arial" w:cs="Arial"/>
          <w:i/>
          <w:iCs/>
          <w:sz w:val="16"/>
          <w:szCs w:val="16"/>
        </w:rPr>
        <w:t>I bwrpasau'r Cod i Erlynwyr y Goron, mae "euogfarn" yn cynnwys canfod bod "y person wedi cyflawni'r weithred neu wedi gwneud yr hepgoriad" mewn amgylchiadau lle mae'r person yn debygol o fod wedi'i ganfod yn ddieuog ar sail gorffwylledd.</w:t>
      </w:r>
    </w:p>
    <w:p w:rsidR="00716E25" w:rsidRPr="00C35FE8" w:rsidRDefault="002E24D3">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47" w:rsidRDefault="00B2117D">
    <w:pPr>
      <w:spacing w:after="0" w:line="200" w:lineRule="exact"/>
      <w:rPr>
        <w:sz w:val="20"/>
        <w:szCs w:val="20"/>
      </w:rPr>
    </w:pPr>
    <w:r>
      <w:rPr>
        <w:noProof/>
        <w:lang w:val="en-GB" w:eastAsia="en-GB"/>
      </w:rPr>
      <mc:AlternateContent>
        <mc:Choice Requires="wps">
          <w:drawing>
            <wp:anchor distT="0" distB="0" distL="114300" distR="114300" simplePos="0" relativeHeight="251662848" behindDoc="1" locked="0" layoutInCell="1" allowOverlap="1" wp14:anchorId="432633A6" wp14:editId="2B98451E">
              <wp:simplePos x="0" y="0"/>
              <wp:positionH relativeFrom="page">
                <wp:posOffset>469900</wp:posOffset>
              </wp:positionH>
              <wp:positionV relativeFrom="page">
                <wp:posOffset>247015</wp:posOffset>
              </wp:positionV>
              <wp:extent cx="2009955" cy="172529"/>
              <wp:effectExtent l="0" t="0" r="9525" b="1841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17D" w:rsidRDefault="00B2117D" w:rsidP="00B2117D">
                          <w:pPr>
                            <w:spacing w:after="0" w:line="219" w:lineRule="exact"/>
                            <w:ind w:left="20" w:right="-50"/>
                            <w:rPr>
                              <w:rFonts w:ascii="Arial" w:eastAsia="Arial" w:hAnsi="Arial" w:cs="Arial"/>
                              <w:sz w:val="20"/>
                              <w:szCs w:val="20"/>
                            </w:rPr>
                          </w:pPr>
                          <w:r w:rsidRPr="00B2117D">
                            <w:rPr>
                              <w:rFonts w:ascii="Arial" w:eastAsia="Arial" w:hAnsi="Arial" w:cs="Arial"/>
                              <w:w w:val="92"/>
                              <w:sz w:val="20"/>
                              <w:szCs w:val="20"/>
                            </w:rPr>
                            <w:t>Cyhoeddir y Cod i Erlynwyr y Goron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pt;margin-top:19.45pt;width:158.25pt;height:13.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PT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" filled="f" stroked="f">
              <v:textbox inset="0,0,0,0">
                <w:txbxContent>
                  <w:p w:rsidR="00B2117D" w:rsidRDefault="00B2117D" w:rsidP="00B2117D">
                    <w:pPr>
                      <w:spacing w:after="0" w:line="219" w:lineRule="exact"/>
                      <w:ind w:left="20" w:right="-50"/>
                      <w:rPr>
                        <w:rFonts w:ascii="Arial" w:eastAsia="Arial" w:hAnsi="Arial" w:cs="Arial"/>
                        <w:sz w:val="20"/>
                        <w:szCs w:val="20"/>
                      </w:rPr>
                    </w:pPr>
                    <w:r w:rsidRPr="00B2117D">
                      <w:rPr>
                        <w:rFonts w:ascii="Arial" w:eastAsia="Arial" w:hAnsi="Arial" w:cs="Arial"/>
                        <w:w w:val="92"/>
                        <w:sz w:val="20"/>
                        <w:szCs w:val="20"/>
                      </w:rPr>
                      <w:t>Cyhoeddir y Cod i Erlynwyr y Goron</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8752" behindDoc="1" locked="0" layoutInCell="1" allowOverlap="1" wp14:anchorId="0BA05343" wp14:editId="20A6F022">
              <wp:simplePos x="0" y="0"/>
              <wp:positionH relativeFrom="page">
                <wp:posOffset>539750</wp:posOffset>
              </wp:positionH>
              <wp:positionV relativeFrom="page">
                <wp:posOffset>522605</wp:posOffset>
              </wp:positionV>
              <wp:extent cx="4248150" cy="1270"/>
              <wp:effectExtent l="6350" t="8255" r="12700" b="952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270"/>
                        <a:chOff x="850" y="823"/>
                        <a:chExt cx="6690" cy="2"/>
                      </a:xfrm>
                    </wpg:grpSpPr>
                    <wps:wsp>
                      <wps:cNvPr id="8" name="Freeform 5"/>
                      <wps:cNvSpPr>
                        <a:spLocks/>
                      </wps:cNvSpPr>
                      <wps:spPr bwMode="auto">
                        <a:xfrm>
                          <a:off x="850" y="823"/>
                          <a:ext cx="6690" cy="2"/>
                        </a:xfrm>
                        <a:custGeom>
                          <a:avLst/>
                          <a:gdLst>
                            <a:gd name="T0" fmla="+- 0 850 850"/>
                            <a:gd name="T1" fmla="*/ T0 w 6690"/>
                            <a:gd name="T2" fmla="+- 0 7540 850"/>
                            <a:gd name="T3" fmla="*/ T2 w 6690"/>
                          </a:gdLst>
                          <a:ahLst/>
                          <a:cxnLst>
                            <a:cxn ang="0">
                              <a:pos x="T1" y="0"/>
                            </a:cxn>
                            <a:cxn ang="0">
                              <a:pos x="T3" y="0"/>
                            </a:cxn>
                          </a:cxnLst>
                          <a:rect l="0" t="0" r="r" b="b"/>
                          <a:pathLst>
                            <a:path w="6690">
                              <a:moveTo>
                                <a:pt x="0" y="0"/>
                              </a:moveTo>
                              <a:lnTo>
                                <a:pt x="6690" y="0"/>
                              </a:lnTo>
                            </a:path>
                          </a:pathLst>
                        </a:custGeom>
                        <a:noFill/>
                        <a:ln w="12700">
                          <a:solidFill>
                            <a:srgbClr val="005D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47D9B8" id="Group 4" o:spid="_x0000_s1026" style="position:absolute;margin-left:42.5pt;margin-top:41.15pt;width:334.5pt;height:.1pt;z-index:-251657728;mso-position-horizontal-relative:page;mso-position-vertical-relative:page" coordorigin="850,823" coordsize="6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">
              <v:shape id="Freeform 5" o:spid="_x0000_s1027" style="position:absolute;left:850;top:823;width:6690;height:2;visibility:visible;mso-wrap-style:square;v-text-anchor:top" coordsize="6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" path="m,l6690,e" filled="f" strokecolor="#005daa" strokeweight="1pt">
                <v:path arrowok="t" o:connecttype="custom" o:connectlocs="0,0;6690,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47" w:rsidRDefault="00B2117D">
    <w:pPr>
      <w:spacing w:after="0" w:line="200" w:lineRule="exact"/>
      <w:rPr>
        <w:sz w:val="20"/>
        <w:szCs w:val="20"/>
      </w:rPr>
    </w:pPr>
    <w:r>
      <w:rPr>
        <w:noProof/>
        <w:lang w:val="en-GB" w:eastAsia="en-GB"/>
      </w:rPr>
      <mc:AlternateContent>
        <mc:Choice Requires="wpg">
          <w:drawing>
            <wp:anchor distT="0" distB="0" distL="114300" distR="114300" simplePos="0" relativeHeight="251653632" behindDoc="1" locked="0" layoutInCell="1" allowOverlap="1" wp14:anchorId="3F570412" wp14:editId="0843F777">
              <wp:simplePos x="0" y="0"/>
              <wp:positionH relativeFrom="page">
                <wp:posOffset>539750</wp:posOffset>
              </wp:positionH>
              <wp:positionV relativeFrom="page">
                <wp:posOffset>522605</wp:posOffset>
              </wp:positionV>
              <wp:extent cx="4248150" cy="1270"/>
              <wp:effectExtent l="6350" t="8255" r="12700" b="952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270"/>
                        <a:chOff x="850" y="823"/>
                        <a:chExt cx="6690" cy="2"/>
                      </a:xfrm>
                    </wpg:grpSpPr>
                    <wps:wsp>
                      <wps:cNvPr id="5" name="Freeform 8"/>
                      <wps:cNvSpPr>
                        <a:spLocks/>
                      </wps:cNvSpPr>
                      <wps:spPr bwMode="auto">
                        <a:xfrm>
                          <a:off x="850" y="823"/>
                          <a:ext cx="6690" cy="2"/>
                        </a:xfrm>
                        <a:custGeom>
                          <a:avLst/>
                          <a:gdLst>
                            <a:gd name="T0" fmla="+- 0 850 850"/>
                            <a:gd name="T1" fmla="*/ T0 w 6690"/>
                            <a:gd name="T2" fmla="+- 0 7540 850"/>
                            <a:gd name="T3" fmla="*/ T2 w 6690"/>
                          </a:gdLst>
                          <a:ahLst/>
                          <a:cxnLst>
                            <a:cxn ang="0">
                              <a:pos x="T1" y="0"/>
                            </a:cxn>
                            <a:cxn ang="0">
                              <a:pos x="T3" y="0"/>
                            </a:cxn>
                          </a:cxnLst>
                          <a:rect l="0" t="0" r="r" b="b"/>
                          <a:pathLst>
                            <a:path w="6690">
                              <a:moveTo>
                                <a:pt x="0" y="0"/>
                              </a:moveTo>
                              <a:lnTo>
                                <a:pt x="6690" y="0"/>
                              </a:lnTo>
                            </a:path>
                          </a:pathLst>
                        </a:custGeom>
                        <a:noFill/>
                        <a:ln w="12700">
                          <a:solidFill>
                            <a:srgbClr val="005D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DC4353" id="Group 7" o:spid="_x0000_s1026" style="position:absolute;margin-left:42.5pt;margin-top:41.15pt;width:334.5pt;height:.1pt;z-index:-251662848;mso-position-horizontal-relative:page;mso-position-vertical-relative:page" coordorigin="850,823" coordsize="6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">
              <v:shape id="Freeform 8" o:spid="_x0000_s1027" style="position:absolute;left:850;top:823;width:6690;height:2;visibility:visible;mso-wrap-style:square;v-text-anchor:top" coordsize="6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" path="m,l6690,e" filled="f" strokecolor="#005daa" strokeweight="1pt">
                <v:path arrowok="t" o:connecttype="custom" o:connectlocs="0,0;669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79D"/>
    <w:multiLevelType w:val="hybridMultilevel"/>
    <w:tmpl w:val="F2BE0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524908"/>
    <w:multiLevelType w:val="hybridMultilevel"/>
    <w:tmpl w:val="0312045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
    <w:nsid w:val="0FEB6F11"/>
    <w:multiLevelType w:val="hybridMultilevel"/>
    <w:tmpl w:val="59C4305A"/>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
    <w:nsid w:val="11BA529F"/>
    <w:multiLevelType w:val="hybridMultilevel"/>
    <w:tmpl w:val="40FC6AA6"/>
    <w:lvl w:ilvl="0" w:tplc="14B23526">
      <w:start w:val="4"/>
      <w:numFmt w:val="lowerLetter"/>
      <w:lvlText w:val="%1)"/>
      <w:lvlJc w:val="left"/>
      <w:pPr>
        <w:ind w:left="1151" w:hanging="360"/>
      </w:pPr>
      <w:rPr>
        <w:rFonts w:hint="default"/>
        <w:w w:val="86"/>
      </w:r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4">
    <w:nsid w:val="1AE27DB9"/>
    <w:multiLevelType w:val="hybridMultilevel"/>
    <w:tmpl w:val="25E087D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5">
    <w:nsid w:val="1BED1CB9"/>
    <w:multiLevelType w:val="hybridMultilevel"/>
    <w:tmpl w:val="B93257E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6">
    <w:nsid w:val="3E6E4FB0"/>
    <w:multiLevelType w:val="hybridMultilevel"/>
    <w:tmpl w:val="BD888FE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7">
    <w:nsid w:val="43EE43D3"/>
    <w:multiLevelType w:val="hybridMultilevel"/>
    <w:tmpl w:val="F0C0B0DA"/>
    <w:lvl w:ilvl="0" w:tplc="5D96C6DE">
      <w:start w:val="3"/>
      <w:numFmt w:val="lowerLetter"/>
      <w:lvlText w:val="%1)"/>
      <w:lvlJc w:val="left"/>
      <w:pPr>
        <w:ind w:left="1080" w:hanging="360"/>
      </w:pPr>
      <w:rPr>
        <w:rFonts w:hint="default"/>
        <w:w w:val="10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61F3192"/>
    <w:multiLevelType w:val="hybridMultilevel"/>
    <w:tmpl w:val="BC466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8173077"/>
    <w:multiLevelType w:val="hybridMultilevel"/>
    <w:tmpl w:val="164CD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1B75BE"/>
    <w:multiLevelType w:val="hybridMultilevel"/>
    <w:tmpl w:val="A3AEFBF4"/>
    <w:lvl w:ilvl="0" w:tplc="9FE00596">
      <w:start w:val="1"/>
      <w:numFmt w:val="lowerLetter"/>
      <w:lvlText w:val="%1)"/>
      <w:lvlJc w:val="left"/>
      <w:pPr>
        <w:ind w:left="1080" w:hanging="360"/>
      </w:pPr>
      <w:rPr>
        <w:rFonts w:hint="default"/>
        <w:w w:val="10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33E07F8"/>
    <w:multiLevelType w:val="hybridMultilevel"/>
    <w:tmpl w:val="6994D8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5773365"/>
    <w:multiLevelType w:val="hybridMultilevel"/>
    <w:tmpl w:val="8DB02BC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3">
    <w:nsid w:val="767E21E4"/>
    <w:multiLevelType w:val="hybridMultilevel"/>
    <w:tmpl w:val="59544D4A"/>
    <w:lvl w:ilvl="0" w:tplc="83AE42FA">
      <w:start w:val="1"/>
      <w:numFmt w:val="lowerRoman"/>
      <w:lvlText w:val="%1."/>
      <w:lvlJc w:val="left"/>
      <w:pPr>
        <w:ind w:left="1181" w:hanging="390"/>
      </w:pPr>
      <w:rPr>
        <w:rFonts w:ascii="Arial" w:eastAsia="Arial" w:hAnsi="Arial" w:cs="Arial"/>
      </w:r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14">
    <w:nsid w:val="78FC3ADC"/>
    <w:multiLevelType w:val="hybridMultilevel"/>
    <w:tmpl w:val="9CA6F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0F4861"/>
    <w:multiLevelType w:val="hybridMultilevel"/>
    <w:tmpl w:val="84F662A2"/>
    <w:lvl w:ilvl="0" w:tplc="05C839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D697EFF"/>
    <w:multiLevelType w:val="hybridMultilevel"/>
    <w:tmpl w:val="83F2622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num w:numId="1">
    <w:abstractNumId w:val="11"/>
  </w:num>
  <w:num w:numId="2">
    <w:abstractNumId w:val="8"/>
  </w:num>
  <w:num w:numId="3">
    <w:abstractNumId w:val="14"/>
  </w:num>
  <w:num w:numId="4">
    <w:abstractNumId w:val="9"/>
  </w:num>
  <w:num w:numId="5">
    <w:abstractNumId w:val="10"/>
  </w:num>
  <w:num w:numId="6">
    <w:abstractNumId w:val="13"/>
  </w:num>
  <w:num w:numId="7">
    <w:abstractNumId w:val="7"/>
  </w:num>
  <w:num w:numId="8">
    <w:abstractNumId w:val="1"/>
  </w:num>
  <w:num w:numId="9">
    <w:abstractNumId w:val="12"/>
  </w:num>
  <w:num w:numId="10">
    <w:abstractNumId w:val="2"/>
  </w:num>
  <w:num w:numId="11">
    <w:abstractNumId w:val="16"/>
  </w:num>
  <w:num w:numId="12">
    <w:abstractNumId w:val="4"/>
  </w:num>
  <w:num w:numId="13">
    <w:abstractNumId w:val="6"/>
  </w:num>
  <w:num w:numId="14">
    <w:abstractNumId w:val="5"/>
  </w:num>
  <w:num w:numId="15">
    <w:abstractNumId w:val="3"/>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3C"/>
    <w:rsid w:val="001C013C"/>
    <w:rsid w:val="002B171B"/>
    <w:rsid w:val="002E24D3"/>
    <w:rsid w:val="00511968"/>
    <w:rsid w:val="006F08CD"/>
    <w:rsid w:val="00B21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pPr>
      <w:widowControl/>
      <w:ind w:left="720"/>
      <w:contextualSpacing/>
    </w:pPr>
    <w:rPr>
      <w:lang w:val="en-GB"/>
    </w:rPr>
  </w:style>
  <w:style w:type="paragraph" w:customStyle="1" w:styleId="Default">
    <w:name w:val="Default"/>
    <w:pPr>
      <w:widowControl/>
      <w:autoSpaceDE w:val="0"/>
      <w:autoSpaceDN w:val="0"/>
      <w:adjustRightInd w:val="0"/>
      <w:spacing w:after="0" w:line="240" w:lineRule="auto"/>
    </w:pPr>
    <w:rPr>
      <w:rFonts w:ascii="Frutiger LT Std 45 Light" w:hAnsi="Frutiger LT Std 45 Light" w:cs="Frutiger LT Std 45 Light"/>
      <w:color w:val="000000"/>
      <w:sz w:val="24"/>
      <w:szCs w:val="24"/>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Pr>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pPr>
      <w:widowControl/>
      <w:ind w:left="720"/>
      <w:contextualSpacing/>
    </w:pPr>
    <w:rPr>
      <w:lang w:val="en-GB"/>
    </w:rPr>
  </w:style>
  <w:style w:type="paragraph" w:customStyle="1" w:styleId="Default">
    <w:name w:val="Default"/>
    <w:pPr>
      <w:widowControl/>
      <w:autoSpaceDE w:val="0"/>
      <w:autoSpaceDN w:val="0"/>
      <w:adjustRightInd w:val="0"/>
      <w:spacing w:after="0" w:line="240" w:lineRule="auto"/>
    </w:pPr>
    <w:rPr>
      <w:rFonts w:ascii="Frutiger LT Std 45 Light" w:hAnsi="Frutiger LT Std 45 Light" w:cs="Frutiger LT Std 45 Light"/>
      <w:color w:val="000000"/>
      <w:sz w:val="24"/>
      <w:szCs w:val="24"/>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Pr>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8965">
      <w:bodyDiv w:val="1"/>
      <w:marLeft w:val="0"/>
      <w:marRight w:val="0"/>
      <w:marTop w:val="0"/>
      <w:marBottom w:val="0"/>
      <w:divBdr>
        <w:top w:val="none" w:sz="0" w:space="0" w:color="auto"/>
        <w:left w:val="none" w:sz="0" w:space="0" w:color="auto"/>
        <w:bottom w:val="none" w:sz="0" w:space="0" w:color="auto"/>
        <w:right w:val="none" w:sz="0" w:space="0" w:color="auto"/>
      </w:divBdr>
    </w:div>
    <w:div w:id="1331106222">
      <w:bodyDiv w:val="1"/>
      <w:marLeft w:val="0"/>
      <w:marRight w:val="0"/>
      <w:marTop w:val="0"/>
      <w:marBottom w:val="0"/>
      <w:divBdr>
        <w:top w:val="none" w:sz="0" w:space="0" w:color="auto"/>
        <w:left w:val="none" w:sz="0" w:space="0" w:color="auto"/>
        <w:bottom w:val="none" w:sz="0" w:space="0" w:color="auto"/>
        <w:right w:val="none" w:sz="0" w:space="0" w:color="auto"/>
      </w:divBdr>
    </w:div>
    <w:div w:id="1568422686">
      <w:bodyDiv w:val="1"/>
      <w:marLeft w:val="0"/>
      <w:marRight w:val="0"/>
      <w:marTop w:val="0"/>
      <w:marBottom w:val="0"/>
      <w:divBdr>
        <w:top w:val="none" w:sz="0" w:space="0" w:color="auto"/>
        <w:left w:val="none" w:sz="0" w:space="0" w:color="auto"/>
        <w:bottom w:val="none" w:sz="0" w:space="0" w:color="auto"/>
        <w:right w:val="none" w:sz="0" w:space="0" w:color="auto"/>
      </w:divBdr>
    </w:div>
    <w:div w:id="214650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p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6DE8-324E-4F08-A3A1-E8B2681A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5172</Words>
  <Characters>29485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CPS Code for Crown Prosecutors (7th edition, published January 2013)</vt:lpstr>
    </vt:vector>
  </TitlesOfParts>
  <Company>Crown Prosecution Service</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Code for Crown Prosecutors (7th edition, published January 2013)</dc:title>
  <dc:subject>Guidance for prosecutors on the general principles to be applied when making decisions about prosecutions.</dc:subject>
  <dc:creator>Crown Prosecution Service</dc:creator>
  <cp:lastModifiedBy>CPS</cp:lastModifiedBy>
  <cp:revision>3</cp:revision>
  <cp:lastPrinted>2018-05-08T13:24:00Z</cp:lastPrinted>
  <dcterms:created xsi:type="dcterms:W3CDTF">2018-07-30T13:52:00Z</dcterms:created>
  <dcterms:modified xsi:type="dcterms:W3CDTF">2018-07-30T15:51:00Z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2013-01-23T00:00:00Z</vt:filetime>
  </property>
  <property fmtid="{D5CDD505-2E9C-101B-9397-08002B2CF9AE}" pid="3" name="LastSaved">
    <vt:filetime>2018-01-11T00:00:00Z</vt:filetime>
  </property>
</Properties>
</file>